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8447C" w:rsidRDefault="00042931" w:rsidP="006B44A9">
      <w:pPr>
        <w:shd w:val="clear" w:color="auto" w:fill="FFFFFF" w:themeFill="background1"/>
        <w:tabs>
          <w:tab w:val="left" w:pos="4678"/>
          <w:tab w:val="right" w:pos="8640"/>
        </w:tabs>
        <w:spacing w:after="120"/>
        <w:ind w:right="-6032"/>
      </w:pPr>
      <w:r w:rsidRPr="0068447C">
        <w:t>ASSUMPTION OF THE VIRGIN MARY UKRAINIAN ORTHODOX CHURCH</w:t>
      </w:r>
    </w:p>
    <w:p w14:paraId="6271FF01" w14:textId="77777777" w:rsidR="00042931" w:rsidRPr="0068447C" w:rsidRDefault="00042931" w:rsidP="006B44A9">
      <w:pPr>
        <w:shd w:val="clear" w:color="auto" w:fill="FFFFFF" w:themeFill="background1"/>
        <w:spacing w:after="60"/>
        <w:ind w:right="72"/>
      </w:pPr>
      <w:r w:rsidRPr="0068447C">
        <w:t>ECUMENICAL PATRIARCHATE OF CONSTANTINOPLE AND NEW ROME</w:t>
      </w:r>
    </w:p>
    <w:p w14:paraId="4A50A54D" w14:textId="77777777" w:rsidR="00042931" w:rsidRPr="0068447C" w:rsidRDefault="00042931" w:rsidP="006B44A9">
      <w:pPr>
        <w:shd w:val="clear" w:color="auto" w:fill="FFFFFF" w:themeFill="background1"/>
        <w:spacing w:after="60"/>
        <w:ind w:right="72"/>
      </w:pPr>
      <w:r w:rsidRPr="0068447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8447C" w:rsidRDefault="00042931" w:rsidP="006B44A9">
      <w:pPr>
        <w:shd w:val="clear" w:color="auto" w:fill="FFFFFF" w:themeFill="background1"/>
        <w:ind w:right="72"/>
      </w:pPr>
      <w:r w:rsidRPr="0068447C">
        <w:t>1301 Newport Avenue, Northampton, Pennsylvania 18067</w:t>
      </w:r>
    </w:p>
    <w:p w14:paraId="0F21A9A5" w14:textId="77777777" w:rsidR="00042931" w:rsidRPr="0068447C" w:rsidRDefault="00042931" w:rsidP="006B44A9">
      <w:pPr>
        <w:shd w:val="clear" w:color="auto" w:fill="FFFFFF" w:themeFill="background1"/>
        <w:ind w:right="72"/>
      </w:pPr>
      <w:r w:rsidRPr="0068447C">
        <w:t>Rev. Fr. Oleg Kravchenko, Rector</w:t>
      </w:r>
    </w:p>
    <w:p w14:paraId="1975D14C" w14:textId="77777777" w:rsidR="00042931" w:rsidRPr="0068447C" w:rsidRDefault="00042931" w:rsidP="006B44A9">
      <w:pPr>
        <w:shd w:val="clear" w:color="auto" w:fill="FFFFFF" w:themeFill="background1"/>
        <w:spacing w:after="120"/>
        <w:ind w:right="72"/>
      </w:pPr>
      <w:r w:rsidRPr="0068447C">
        <w:t>Protodeacon Mikhail Sawarynski, Attached</w:t>
      </w:r>
    </w:p>
    <w:p w14:paraId="57EB067B" w14:textId="77777777" w:rsidR="00042931" w:rsidRPr="0068447C" w:rsidRDefault="00042931" w:rsidP="006B44A9">
      <w:pPr>
        <w:shd w:val="clear" w:color="auto" w:fill="FFFFFF" w:themeFill="background1"/>
        <w:tabs>
          <w:tab w:val="left" w:pos="1701"/>
        </w:tabs>
        <w:ind w:right="72"/>
      </w:pPr>
      <w:r w:rsidRPr="0068447C">
        <w:t>Websites:</w:t>
      </w:r>
      <w:r w:rsidRPr="0068447C">
        <w:tab/>
        <w:t>holyassumption.org and ukrainianorthodoxchurchusa.org</w:t>
      </w:r>
    </w:p>
    <w:p w14:paraId="6E648D86" w14:textId="77777777" w:rsidR="00042931" w:rsidRPr="0068447C" w:rsidRDefault="00042931" w:rsidP="006B44A9">
      <w:pPr>
        <w:shd w:val="clear" w:color="auto" w:fill="FFFFFF" w:themeFill="background1"/>
        <w:tabs>
          <w:tab w:val="left" w:pos="1701"/>
          <w:tab w:val="left" w:pos="5103"/>
        </w:tabs>
        <w:ind w:right="72"/>
      </w:pPr>
      <w:r w:rsidRPr="0068447C">
        <w:t>Facebook:</w:t>
      </w:r>
      <w:r w:rsidRPr="0068447C">
        <w:tab/>
        <w:t>Assumption of the Virgin Mary Ukrainian Orthodox Church</w:t>
      </w:r>
    </w:p>
    <w:p w14:paraId="22963CA7" w14:textId="77777777" w:rsidR="00042931" w:rsidRPr="0068447C" w:rsidRDefault="00042931" w:rsidP="006B44A9">
      <w:pPr>
        <w:shd w:val="clear" w:color="auto" w:fill="FFFFFF" w:themeFill="background1"/>
        <w:tabs>
          <w:tab w:val="left" w:pos="1701"/>
        </w:tabs>
        <w:ind w:right="72"/>
      </w:pPr>
      <w:r w:rsidRPr="0068447C">
        <w:t>YouTube:</w:t>
      </w:r>
      <w:r w:rsidRPr="0068447C">
        <w:tab/>
        <w:t>AVM UOC Church</w:t>
      </w:r>
    </w:p>
    <w:p w14:paraId="78A18697" w14:textId="77777777" w:rsidR="00042931" w:rsidRPr="0068447C" w:rsidRDefault="00042931" w:rsidP="006B44A9">
      <w:pPr>
        <w:shd w:val="clear" w:color="auto" w:fill="FFFFFF" w:themeFill="background1"/>
        <w:tabs>
          <w:tab w:val="left" w:pos="1701"/>
        </w:tabs>
        <w:ind w:right="72"/>
      </w:pPr>
      <w:r w:rsidRPr="0068447C">
        <w:t>Contacts:</w:t>
      </w:r>
      <w:r w:rsidRPr="0068447C">
        <w:tab/>
      </w:r>
    </w:p>
    <w:p w14:paraId="67B54A56" w14:textId="49F38870" w:rsidR="00042931" w:rsidRPr="0068447C" w:rsidRDefault="00042931" w:rsidP="006B44A9">
      <w:r w:rsidRPr="0068447C">
        <w:t xml:space="preserve">Fr. Oleg Kravchenko </w:t>
      </w:r>
      <w:r w:rsidR="009B6448" w:rsidRPr="0068447C">
        <w:t>- (484) 834-7261</w:t>
      </w:r>
      <w:r w:rsidRPr="0068447C">
        <w:t>; olegkravchenko2212@gmail.com</w:t>
      </w:r>
    </w:p>
    <w:p w14:paraId="30F1AC45" w14:textId="77777777" w:rsidR="00042931" w:rsidRPr="0068447C" w:rsidRDefault="00042931" w:rsidP="006B44A9">
      <w:pPr>
        <w:shd w:val="clear" w:color="auto" w:fill="FFFFFF" w:themeFill="background1"/>
        <w:tabs>
          <w:tab w:val="left" w:pos="1701"/>
        </w:tabs>
        <w:ind w:right="72"/>
      </w:pPr>
      <w:r w:rsidRPr="0068447C">
        <w:t>Protodeacon Mikhail – (H) (610) 262-3876); pravoslavni@rcn.com</w:t>
      </w:r>
    </w:p>
    <w:p w14:paraId="426AA38A" w14:textId="77777777" w:rsidR="00042931" w:rsidRPr="0068447C" w:rsidRDefault="00042931" w:rsidP="006B44A9">
      <w:pPr>
        <w:shd w:val="clear" w:color="auto" w:fill="FFFFFF" w:themeFill="background1"/>
        <w:tabs>
          <w:tab w:val="left" w:pos="1701"/>
        </w:tabs>
        <w:ind w:right="72"/>
      </w:pPr>
      <w:r w:rsidRPr="0068447C">
        <w:t>Office – (610) 262-2882; avmuoc@gmail.com</w:t>
      </w:r>
    </w:p>
    <w:p w14:paraId="1010C21F" w14:textId="77777777" w:rsidR="00042931" w:rsidRPr="0068447C" w:rsidRDefault="00042931" w:rsidP="006B44A9">
      <w:pPr>
        <w:shd w:val="clear" w:color="auto" w:fill="FFFFFF" w:themeFill="background1"/>
        <w:tabs>
          <w:tab w:val="left" w:pos="1701"/>
          <w:tab w:val="left" w:pos="5103"/>
        </w:tabs>
        <w:ind w:right="72"/>
      </w:pPr>
      <w:r w:rsidRPr="0068447C">
        <w:t>Webmaster, John Hnatow – john.hnatow@gmail.com</w:t>
      </w:r>
    </w:p>
    <w:p w14:paraId="6DF3E2B2" w14:textId="77777777" w:rsidR="00042931" w:rsidRPr="0068447C" w:rsidRDefault="00042931" w:rsidP="006B44A9">
      <w:pPr>
        <w:pBdr>
          <w:bottom w:val="double" w:sz="4" w:space="1" w:color="auto"/>
        </w:pBdr>
        <w:shd w:val="clear" w:color="auto" w:fill="FFFFFF" w:themeFill="background1"/>
        <w:tabs>
          <w:tab w:val="left" w:pos="1985"/>
        </w:tabs>
        <w:ind w:right="72"/>
      </w:pPr>
    </w:p>
    <w:p w14:paraId="672CE55B" w14:textId="7E6628ED" w:rsidR="00C27509" w:rsidRPr="0068447C" w:rsidRDefault="00C27509" w:rsidP="006B44A9">
      <w:pPr>
        <w:tabs>
          <w:tab w:val="left" w:pos="2410"/>
        </w:tabs>
        <w:spacing w:after="120"/>
        <w:rPr>
          <w:b/>
          <w:lang w:val="uk-UA"/>
        </w:rPr>
      </w:pPr>
      <w:r w:rsidRPr="0068447C">
        <w:rPr>
          <w:b/>
          <w:bCs/>
        </w:rPr>
        <w:t>Let’s pray for peace in Ukraine</w:t>
      </w:r>
      <w:r w:rsidRPr="0068447C">
        <w:rPr>
          <w:b/>
          <w:bCs/>
        </w:rPr>
        <w:tab/>
      </w:r>
      <w:r w:rsidRPr="0068447C">
        <w:rPr>
          <w:b/>
          <w:bCs/>
        </w:rPr>
        <w:tab/>
      </w:r>
      <w:r w:rsidRPr="0068447C">
        <w:rPr>
          <w:b/>
          <w:bCs/>
        </w:rPr>
        <w:tab/>
      </w:r>
      <w:r w:rsidRPr="0068447C">
        <w:rPr>
          <w:b/>
          <w:bCs/>
        </w:rPr>
        <w:tab/>
      </w:r>
      <w:r w:rsidRPr="0068447C">
        <w:rPr>
          <w:b/>
          <w:bCs/>
          <w:lang w:val="uk-UA"/>
        </w:rPr>
        <w:t>Молімось за мир в Україні</w:t>
      </w:r>
    </w:p>
    <w:p w14:paraId="0AB74E4D" w14:textId="789AFF46" w:rsidR="0044277C" w:rsidRPr="0068447C" w:rsidRDefault="002A4BBC" w:rsidP="006B44A9">
      <w:r w:rsidRPr="0068447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68447C" w:rsidRDefault="00601BBD" w:rsidP="006B44A9"/>
    <w:p w14:paraId="394188BB" w14:textId="77777777" w:rsidR="002A4BBC" w:rsidRPr="0068447C" w:rsidRDefault="002A4BBC" w:rsidP="006B44A9"/>
    <w:p w14:paraId="363E7140" w14:textId="773088BE" w:rsidR="00601BBD" w:rsidRPr="0068447C" w:rsidRDefault="00601BBD" w:rsidP="006B44A9">
      <w:pPr>
        <w:ind w:left="-270" w:firstLine="4128"/>
      </w:pPr>
    </w:p>
    <w:p w14:paraId="1BFACBE0" w14:textId="77777777" w:rsidR="006D6836" w:rsidRPr="0068447C" w:rsidRDefault="006D6836" w:rsidP="006B44A9">
      <w:pPr>
        <w:ind w:left="-270" w:firstLine="4128"/>
      </w:pPr>
    </w:p>
    <w:p w14:paraId="455FF650" w14:textId="77777777" w:rsidR="00601BBD" w:rsidRPr="0068447C" w:rsidRDefault="00601BBD" w:rsidP="006B44A9">
      <w:pPr>
        <w:rPr>
          <w:rStyle w:val="Strong"/>
          <w:b w:val="0"/>
          <w:bCs w:val="0"/>
          <w:shd w:val="clear" w:color="auto" w:fill="FFFF00"/>
        </w:rPr>
      </w:pPr>
    </w:p>
    <w:p w14:paraId="271D9A7B" w14:textId="77777777" w:rsidR="00601BBD" w:rsidRPr="0068447C" w:rsidRDefault="00601BBD" w:rsidP="006B44A9">
      <w:pPr>
        <w:shd w:val="clear" w:color="auto" w:fill="FFFFFF" w:themeFill="background1"/>
        <w:tabs>
          <w:tab w:val="left" w:pos="5130"/>
        </w:tabs>
        <w:ind w:left="1701" w:hanging="1701"/>
        <w:rPr>
          <w:b/>
          <w:bCs/>
        </w:rPr>
      </w:pPr>
    </w:p>
    <w:p w14:paraId="1E702466" w14:textId="77777777" w:rsidR="0068447C" w:rsidRPr="0068447C" w:rsidRDefault="0068447C" w:rsidP="0068447C">
      <w:pPr>
        <w:tabs>
          <w:tab w:val="left" w:pos="5103"/>
        </w:tabs>
        <w:ind w:left="1701" w:hanging="1701"/>
        <w:rPr>
          <w:b/>
          <w:color w:val="000000" w:themeColor="text1"/>
        </w:rPr>
      </w:pPr>
      <w:r w:rsidRPr="0068447C">
        <w:rPr>
          <w:b/>
          <w:color w:val="000000" w:themeColor="text1"/>
        </w:rPr>
        <w:t>Sun. 06 Aug.</w:t>
      </w:r>
      <w:r w:rsidRPr="0068447C">
        <w:rPr>
          <w:b/>
          <w:color w:val="000000" w:themeColor="text1"/>
        </w:rPr>
        <w:tab/>
        <w:t xml:space="preserve">(24 July) 9th Sunday after PENTECOST. TONE 8. Martyr CHRISTINA of Tyre (300). Martyrs &amp; Passion-Bearers BORIS &amp; Hlib of </w:t>
      </w:r>
      <w:proofErr w:type="spellStart"/>
      <w:r w:rsidRPr="0068447C">
        <w:rPr>
          <w:b/>
          <w:color w:val="000000" w:themeColor="text1"/>
        </w:rPr>
        <w:t>Kyivan</w:t>
      </w:r>
      <w:proofErr w:type="spellEnd"/>
      <w:r w:rsidRPr="0068447C">
        <w:rPr>
          <w:b/>
          <w:color w:val="000000" w:themeColor="text1"/>
        </w:rPr>
        <w:t xml:space="preserve"> Rus (1015). Ven. POLYCARP, Archimandrite of the Kyiv Caves (1182)                                      Epistles: 1 Corinthians 3:9-17 &amp; Romans 8:28-39 </w:t>
      </w:r>
    </w:p>
    <w:p w14:paraId="4F311553" w14:textId="77777777" w:rsidR="0068447C" w:rsidRPr="0068447C" w:rsidRDefault="0068447C" w:rsidP="0068447C">
      <w:pPr>
        <w:tabs>
          <w:tab w:val="left" w:pos="5103"/>
        </w:tabs>
        <w:ind w:left="1701" w:hanging="1701"/>
        <w:rPr>
          <w:b/>
          <w:color w:val="000000" w:themeColor="text1"/>
        </w:rPr>
      </w:pPr>
      <w:r w:rsidRPr="0068447C">
        <w:rPr>
          <w:b/>
          <w:color w:val="000000" w:themeColor="text1"/>
        </w:rPr>
        <w:tab/>
        <w:t>Gospels: Matthew 14:22-34 &amp; John 15:17-16:2</w:t>
      </w:r>
    </w:p>
    <w:p w14:paraId="290BFACE" w14:textId="77777777" w:rsidR="0068447C" w:rsidRPr="0068447C" w:rsidRDefault="0068447C" w:rsidP="0068447C">
      <w:pPr>
        <w:tabs>
          <w:tab w:val="left" w:pos="5103"/>
        </w:tabs>
        <w:rPr>
          <w:b/>
        </w:rPr>
      </w:pPr>
      <w:r w:rsidRPr="0068447C">
        <w:rPr>
          <w:b/>
          <w:highlight w:val="lightGray"/>
        </w:rPr>
        <w:t>BLESSING OF VEHICLES AFTER THE LITURGY.</w:t>
      </w:r>
      <w:r w:rsidRPr="0068447C">
        <w:rPr>
          <w:b/>
        </w:rPr>
        <w:t xml:space="preserve"> On August 3</w:t>
      </w:r>
      <w:r w:rsidRPr="0068447C">
        <w:rPr>
          <w:b/>
          <w:vertAlign w:val="superscript"/>
        </w:rPr>
        <w:t>rd</w:t>
      </w:r>
      <w:r w:rsidRPr="0068447C">
        <w:rPr>
          <w:b/>
        </w:rPr>
        <w:t xml:space="preserve"> the Church commemorates the Prophet Elijah, who was taken into heaven on a fiery chariot. It is tradition to bless cars on this day or the nearest Sunday. On Sunday, August 6</w:t>
      </w:r>
      <w:r w:rsidRPr="0068447C">
        <w:rPr>
          <w:b/>
          <w:vertAlign w:val="superscript"/>
        </w:rPr>
        <w:t>th</w:t>
      </w:r>
      <w:r w:rsidRPr="0068447C">
        <w:rPr>
          <w:b/>
        </w:rPr>
        <w:t>, after the dismissal, Fr. Oleg will bless all the cars in the parking lot.</w:t>
      </w:r>
    </w:p>
    <w:p w14:paraId="4BA168A8" w14:textId="77777777" w:rsidR="0068447C" w:rsidRPr="0068447C" w:rsidRDefault="0068447C" w:rsidP="0068447C">
      <w:pPr>
        <w:pBdr>
          <w:top w:val="nil"/>
          <w:left w:val="nil"/>
          <w:bottom w:val="double" w:sz="12" w:space="0" w:color="000000"/>
          <w:right w:val="nil"/>
          <w:between w:val="nil"/>
        </w:pBdr>
        <w:shd w:val="solid" w:color="FFFFFF" w:fill="auto"/>
        <w:ind w:right="72"/>
        <w:rPr>
          <w:b/>
          <w:bCs/>
          <w:color w:val="000000" w:themeColor="text1"/>
        </w:rPr>
      </w:pPr>
    </w:p>
    <w:p w14:paraId="56CF33A1" w14:textId="77777777" w:rsidR="000649FC" w:rsidRPr="0068447C"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22C68784" w14:textId="77777777" w:rsidR="000649FC" w:rsidRPr="0068447C" w:rsidRDefault="000649FC" w:rsidP="00FE548B">
      <w:pPr>
        <w:tabs>
          <w:tab w:val="left" w:pos="1710"/>
        </w:tabs>
        <w:rPr>
          <w:b/>
          <w:color w:val="000000" w:themeColor="text1"/>
          <w:highlight w:val="lightGray"/>
          <w:shd w:val="clear" w:color="auto" w:fill="FFFFFF"/>
        </w:rPr>
      </w:pPr>
    </w:p>
    <w:p w14:paraId="0AA2D1E5" w14:textId="77777777" w:rsidR="000649FC" w:rsidRPr="0068447C" w:rsidRDefault="000649FC" w:rsidP="000649FC">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r w:rsidRPr="0068447C">
        <w:rPr>
          <w:b/>
          <w:bCs/>
          <w:iCs/>
          <w:smallCaps/>
          <w:color w:val="000000" w:themeColor="text1"/>
          <w:u w:val="single"/>
        </w:rPr>
        <w:t xml:space="preserve">Liturgical Meneion &amp; Scripture Readings               </w:t>
      </w:r>
    </w:p>
    <w:p w14:paraId="7B0909F8" w14:textId="77777777" w:rsidR="00664B0B" w:rsidRPr="0068447C" w:rsidRDefault="00664B0B" w:rsidP="00664B0B">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p>
    <w:p w14:paraId="053BD12F"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68447C">
        <w:rPr>
          <w:b/>
          <w:bCs/>
        </w:rPr>
        <w:lastRenderedPageBreak/>
        <w:t>Mon. 07 Aug.</w:t>
      </w:r>
      <w:r w:rsidRPr="0068447C">
        <w:rPr>
          <w:b/>
          <w:bCs/>
        </w:rPr>
        <w:tab/>
      </w:r>
      <w:proofErr w:type="spellStart"/>
      <w:r w:rsidRPr="0068447C">
        <w:rPr>
          <w:kern w:val="1"/>
          <w:lang w:val="uk-UA" w:eastAsia="zh-CN"/>
        </w:rPr>
        <w:t>The</w:t>
      </w:r>
      <w:proofErr w:type="spellEnd"/>
      <w:r w:rsidRPr="0068447C">
        <w:rPr>
          <w:kern w:val="1"/>
          <w:lang w:val="uk-UA" w:eastAsia="zh-CN"/>
        </w:rPr>
        <w:t xml:space="preserve"> </w:t>
      </w:r>
      <w:proofErr w:type="spellStart"/>
      <w:r w:rsidRPr="0068447C">
        <w:rPr>
          <w:kern w:val="1"/>
          <w:lang w:val="uk-UA" w:eastAsia="zh-CN"/>
        </w:rPr>
        <w:t>Dormition</w:t>
      </w:r>
      <w:proofErr w:type="spellEnd"/>
      <w:r w:rsidRPr="0068447C">
        <w:rPr>
          <w:kern w:val="1"/>
          <w:lang w:val="uk-UA" w:eastAsia="zh-CN"/>
        </w:rPr>
        <w:t xml:space="preserve"> </w:t>
      </w:r>
      <w:proofErr w:type="spellStart"/>
      <w:r w:rsidRPr="0068447C">
        <w:rPr>
          <w:kern w:val="1"/>
          <w:lang w:val="uk-UA" w:eastAsia="zh-CN"/>
        </w:rPr>
        <w:t>of</w:t>
      </w:r>
      <w:proofErr w:type="spellEnd"/>
      <w:r w:rsidRPr="0068447C">
        <w:rPr>
          <w:kern w:val="1"/>
          <w:lang w:val="uk-UA" w:eastAsia="zh-CN"/>
        </w:rPr>
        <w:t xml:space="preserve"> </w:t>
      </w:r>
      <w:proofErr w:type="spellStart"/>
      <w:r w:rsidRPr="0068447C">
        <w:rPr>
          <w:kern w:val="1"/>
          <w:lang w:val="uk-UA" w:eastAsia="zh-CN"/>
        </w:rPr>
        <w:t>the</w:t>
      </w:r>
      <w:proofErr w:type="spellEnd"/>
      <w:r w:rsidRPr="0068447C">
        <w:rPr>
          <w:kern w:val="1"/>
          <w:lang w:val="uk-UA" w:eastAsia="zh-CN"/>
        </w:rPr>
        <w:t xml:space="preserve"> </w:t>
      </w:r>
      <w:proofErr w:type="spellStart"/>
      <w:r w:rsidRPr="0068447C">
        <w:rPr>
          <w:kern w:val="1"/>
          <w:lang w:val="uk-UA" w:eastAsia="zh-CN"/>
        </w:rPr>
        <w:t>Righteous</w:t>
      </w:r>
      <w:proofErr w:type="spellEnd"/>
      <w:r w:rsidRPr="0068447C">
        <w:rPr>
          <w:kern w:val="1"/>
          <w:lang w:val="uk-UA" w:eastAsia="zh-CN"/>
        </w:rPr>
        <w:t xml:space="preserve"> </w:t>
      </w:r>
      <w:proofErr w:type="spellStart"/>
      <w:r w:rsidRPr="0068447C">
        <w:rPr>
          <w:kern w:val="1"/>
          <w:lang w:val="uk-UA" w:eastAsia="zh-CN"/>
        </w:rPr>
        <w:t>Anna</w:t>
      </w:r>
      <w:proofErr w:type="spellEnd"/>
      <w:r w:rsidRPr="0068447C">
        <w:rPr>
          <w:kern w:val="1"/>
          <w:lang w:val="uk-UA" w:eastAsia="zh-CN"/>
        </w:rPr>
        <w:t xml:space="preserve">, </w:t>
      </w:r>
      <w:proofErr w:type="spellStart"/>
      <w:r w:rsidRPr="0068447C">
        <w:rPr>
          <w:kern w:val="1"/>
          <w:lang w:val="uk-UA" w:eastAsia="zh-CN"/>
        </w:rPr>
        <w:t>mother</w:t>
      </w:r>
      <w:proofErr w:type="spellEnd"/>
      <w:r w:rsidRPr="0068447C">
        <w:rPr>
          <w:kern w:val="1"/>
          <w:lang w:val="uk-UA" w:eastAsia="zh-CN"/>
        </w:rPr>
        <w:t xml:space="preserve"> </w:t>
      </w:r>
      <w:proofErr w:type="spellStart"/>
      <w:r w:rsidRPr="0068447C">
        <w:rPr>
          <w:kern w:val="1"/>
          <w:lang w:val="uk-UA" w:eastAsia="zh-CN"/>
        </w:rPr>
        <w:t>of</w:t>
      </w:r>
      <w:proofErr w:type="spellEnd"/>
      <w:r w:rsidRPr="0068447C">
        <w:rPr>
          <w:kern w:val="1"/>
          <w:lang w:val="uk-UA" w:eastAsia="zh-CN"/>
        </w:rPr>
        <w:t xml:space="preserve"> </w:t>
      </w:r>
      <w:proofErr w:type="spellStart"/>
      <w:r w:rsidRPr="0068447C">
        <w:rPr>
          <w:kern w:val="1"/>
          <w:lang w:val="uk-UA" w:eastAsia="zh-CN"/>
        </w:rPr>
        <w:t>the</w:t>
      </w:r>
      <w:proofErr w:type="spellEnd"/>
      <w:r w:rsidRPr="0068447C">
        <w:rPr>
          <w:kern w:val="1"/>
          <w:lang w:eastAsia="zh-CN"/>
        </w:rPr>
        <w:t xml:space="preserve"> </w:t>
      </w:r>
      <w:proofErr w:type="spellStart"/>
      <w:r w:rsidRPr="0068447C">
        <w:rPr>
          <w:kern w:val="1"/>
          <w:lang w:val="uk-UA" w:eastAsia="zh-CN"/>
        </w:rPr>
        <w:t>Most</w:t>
      </w:r>
      <w:proofErr w:type="spellEnd"/>
      <w:r w:rsidRPr="0068447C">
        <w:rPr>
          <w:kern w:val="1"/>
          <w:lang w:val="uk-UA" w:eastAsia="zh-CN"/>
        </w:rPr>
        <w:t xml:space="preserve"> </w:t>
      </w:r>
      <w:proofErr w:type="spellStart"/>
      <w:r w:rsidRPr="0068447C">
        <w:rPr>
          <w:kern w:val="1"/>
          <w:lang w:val="uk-UA" w:eastAsia="zh-CN"/>
        </w:rPr>
        <w:t>Holy</w:t>
      </w:r>
      <w:proofErr w:type="spellEnd"/>
      <w:r w:rsidRPr="0068447C">
        <w:rPr>
          <w:kern w:val="1"/>
          <w:lang w:val="uk-UA" w:eastAsia="zh-CN"/>
        </w:rPr>
        <w:t xml:space="preserve"> Theotokos. </w:t>
      </w:r>
    </w:p>
    <w:p w14:paraId="62D4A075"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rPr>
          <w:b/>
          <w:kern w:val="1"/>
          <w:lang w:val="uk-UA" w:eastAsia="zh-CN"/>
        </w:rPr>
      </w:pPr>
      <w:r w:rsidRPr="0068447C">
        <w:rPr>
          <w:b/>
          <w:kern w:val="1"/>
          <w:lang w:val="uk-UA" w:eastAsia="zh-CN"/>
        </w:rPr>
        <w:t xml:space="preserve">1 </w:t>
      </w:r>
      <w:proofErr w:type="spellStart"/>
      <w:r w:rsidRPr="0068447C">
        <w:rPr>
          <w:b/>
          <w:kern w:val="1"/>
          <w:lang w:val="uk-UA" w:eastAsia="zh-CN"/>
        </w:rPr>
        <w:t>Cor</w:t>
      </w:r>
      <w:proofErr w:type="spellEnd"/>
      <w:r w:rsidRPr="0068447C">
        <w:rPr>
          <w:b/>
          <w:kern w:val="1"/>
          <w:lang w:val="uk-UA" w:eastAsia="zh-CN"/>
        </w:rPr>
        <w:t>. 15:12-19</w:t>
      </w:r>
      <w:r w:rsidRPr="0068447C">
        <w:rPr>
          <w:b/>
          <w:kern w:val="1"/>
          <w:lang w:val="uk-UA" w:eastAsia="zh-CN"/>
        </w:rPr>
        <w:tab/>
      </w:r>
      <w:proofErr w:type="spellStart"/>
      <w:r w:rsidRPr="0068447C">
        <w:rPr>
          <w:b/>
          <w:kern w:val="1"/>
          <w:lang w:val="uk-UA" w:eastAsia="zh-CN"/>
        </w:rPr>
        <w:t>Mt</w:t>
      </w:r>
      <w:proofErr w:type="spellEnd"/>
      <w:r w:rsidRPr="0068447C">
        <w:rPr>
          <w:b/>
          <w:kern w:val="1"/>
          <w:lang w:val="uk-UA" w:eastAsia="zh-CN"/>
        </w:rPr>
        <w:t>. 21:18-22</w:t>
      </w:r>
    </w:p>
    <w:p w14:paraId="73D6AB30"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
        </w:rPr>
      </w:pPr>
    </w:p>
    <w:p w14:paraId="121CA50A" w14:textId="29EC932B"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pPr>
      <w:r w:rsidRPr="0068447C">
        <w:rPr>
          <w:b/>
        </w:rPr>
        <w:t>Tue. 08 Aug.</w:t>
      </w:r>
      <w:r w:rsidRPr="0068447C">
        <w:rPr>
          <w:b/>
        </w:rPr>
        <w:tab/>
      </w:r>
      <w:r w:rsidRPr="0068447C">
        <w:t>Ven. Moses the Hungarian, of the Kyiv Caves (1043).</w:t>
      </w:r>
    </w:p>
    <w:p w14:paraId="6FF41FC3"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rPr>
          <w:b/>
        </w:rPr>
      </w:pPr>
      <w:r w:rsidRPr="0068447C">
        <w:rPr>
          <w:b/>
        </w:rPr>
        <w:t>1 Cor. 15:29-38</w:t>
      </w:r>
      <w:r w:rsidRPr="0068447C">
        <w:rPr>
          <w:b/>
        </w:rPr>
        <w:tab/>
        <w:t>Mt. 21:23-27</w:t>
      </w:r>
    </w:p>
    <w:p w14:paraId="03735F59"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hanging="1701"/>
        <w:rPr>
          <w:b/>
        </w:rPr>
      </w:pPr>
      <w:r w:rsidRPr="0068447C">
        <w:rPr>
          <w:b/>
          <w:highlight w:val="lightGray"/>
        </w:rPr>
        <w:t xml:space="preserve">06:30 PM      </w:t>
      </w:r>
      <w:r w:rsidRPr="0068447C">
        <w:rPr>
          <w:b/>
          <w:highlight w:val="lightGray"/>
        </w:rPr>
        <w:tab/>
        <w:t>MOLEBEN FOR UKRAINE (Our Church)</w:t>
      </w:r>
      <w:r w:rsidRPr="0068447C">
        <w:rPr>
          <w:b/>
        </w:rPr>
        <w:t xml:space="preserve"> </w:t>
      </w:r>
    </w:p>
    <w:p w14:paraId="7683AA33"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
          <w:bCs/>
        </w:rPr>
      </w:pPr>
    </w:p>
    <w:p w14:paraId="7C1D9532" w14:textId="0D725716"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Cs/>
        </w:rPr>
      </w:pPr>
      <w:r w:rsidRPr="0068447C">
        <w:rPr>
          <w:b/>
          <w:bCs/>
        </w:rPr>
        <w:t xml:space="preserve">Wed. </w:t>
      </w:r>
      <w:r w:rsidRPr="0068447C">
        <w:rPr>
          <w:b/>
        </w:rPr>
        <w:t>09 Aug.</w:t>
      </w:r>
      <w:r w:rsidRPr="0068447C">
        <w:rPr>
          <w:b/>
          <w:bCs/>
        </w:rPr>
        <w:tab/>
      </w:r>
      <w:r w:rsidRPr="0068447C">
        <w:rPr>
          <w:bCs/>
        </w:rPr>
        <w:t>Holy Great-martyr and Healer Panteleimon (305).</w:t>
      </w:r>
    </w:p>
    <w:p w14:paraId="15F1A464"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rPr>
          <w:b/>
          <w:bCs/>
        </w:rPr>
      </w:pPr>
      <w:r w:rsidRPr="0068447C">
        <w:rPr>
          <w:b/>
          <w:bCs/>
        </w:rPr>
        <w:t>1 Cor. 16:4-12</w:t>
      </w:r>
      <w:r w:rsidRPr="0068447C">
        <w:rPr>
          <w:b/>
          <w:bCs/>
        </w:rPr>
        <w:tab/>
        <w:t>Mt. 21:28-32</w:t>
      </w:r>
    </w:p>
    <w:p w14:paraId="36D1FF46"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
          <w:bCs/>
        </w:rPr>
      </w:pPr>
    </w:p>
    <w:p w14:paraId="723C424D" w14:textId="1080C353"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kern w:val="1"/>
        </w:rPr>
      </w:pPr>
      <w:r w:rsidRPr="0068447C">
        <w:rPr>
          <w:b/>
          <w:bCs/>
        </w:rPr>
        <w:t>Thu. 10 Aug.</w:t>
      </w:r>
      <w:r w:rsidRPr="0068447C">
        <w:rPr>
          <w:b/>
          <w:bCs/>
        </w:rPr>
        <w:tab/>
      </w:r>
      <w:r w:rsidRPr="0068447C">
        <w:rPr>
          <w:kern w:val="1"/>
        </w:rPr>
        <w:t xml:space="preserve">Holy Apostles of Seventy, Deacons: </w:t>
      </w:r>
      <w:proofErr w:type="spellStart"/>
      <w:r w:rsidRPr="0068447C">
        <w:rPr>
          <w:kern w:val="1"/>
        </w:rPr>
        <w:t>Prochorus</w:t>
      </w:r>
      <w:proofErr w:type="spellEnd"/>
      <w:r w:rsidRPr="0068447C">
        <w:rPr>
          <w:kern w:val="1"/>
        </w:rPr>
        <w:t xml:space="preserve">, Nicanor, Timon, </w:t>
      </w:r>
      <w:proofErr w:type="spellStart"/>
      <w:r w:rsidRPr="0068447C">
        <w:rPr>
          <w:kern w:val="1"/>
        </w:rPr>
        <w:t>Parmenas</w:t>
      </w:r>
      <w:proofErr w:type="spellEnd"/>
      <w:r w:rsidRPr="0068447C">
        <w:rPr>
          <w:kern w:val="1"/>
        </w:rPr>
        <w:t xml:space="preserve">. </w:t>
      </w:r>
    </w:p>
    <w:p w14:paraId="0CC88A19"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rPr>
          <w:b/>
          <w:kern w:val="1"/>
        </w:rPr>
      </w:pPr>
      <w:r w:rsidRPr="0068447C">
        <w:rPr>
          <w:b/>
          <w:kern w:val="1"/>
        </w:rPr>
        <w:t>2 Cor. 1:1-7</w:t>
      </w:r>
      <w:r w:rsidRPr="0068447C">
        <w:rPr>
          <w:b/>
          <w:kern w:val="1"/>
        </w:rPr>
        <w:tab/>
        <w:t>Mt. 21:43-46</w:t>
      </w:r>
    </w:p>
    <w:p w14:paraId="3EE7D781"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
          <w:bCs/>
        </w:rPr>
      </w:pPr>
    </w:p>
    <w:p w14:paraId="046699F5" w14:textId="313AFC25"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Cs/>
        </w:rPr>
      </w:pPr>
      <w:r w:rsidRPr="0068447C">
        <w:rPr>
          <w:b/>
          <w:bCs/>
        </w:rPr>
        <w:t>Fri. 11 Aug.</w:t>
      </w:r>
      <w:r w:rsidRPr="0068447C">
        <w:rPr>
          <w:b/>
          <w:bCs/>
        </w:rPr>
        <w:tab/>
      </w:r>
      <w:r w:rsidRPr="0068447C">
        <w:rPr>
          <w:bCs/>
        </w:rPr>
        <w:t>Virgin-martyr Seraphima (</w:t>
      </w:r>
      <w:proofErr w:type="spellStart"/>
      <w:r w:rsidRPr="0068447C">
        <w:rPr>
          <w:bCs/>
        </w:rPr>
        <w:t>Serapia</w:t>
      </w:r>
      <w:proofErr w:type="spellEnd"/>
      <w:r w:rsidRPr="0068447C">
        <w:rPr>
          <w:bCs/>
        </w:rPr>
        <w:t xml:space="preserve">) of Antioch (2nd c.). </w:t>
      </w:r>
    </w:p>
    <w:p w14:paraId="6F2CFA4F"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rPr>
          <w:b/>
          <w:bCs/>
        </w:rPr>
      </w:pPr>
      <w:r w:rsidRPr="0068447C">
        <w:rPr>
          <w:b/>
          <w:bCs/>
        </w:rPr>
        <w:t>2 Cor. 1:12-20</w:t>
      </w:r>
      <w:r w:rsidRPr="0068447C">
        <w:rPr>
          <w:b/>
          <w:bCs/>
        </w:rPr>
        <w:tab/>
        <w:t>Mt. 22:23-33</w:t>
      </w:r>
    </w:p>
    <w:p w14:paraId="352CDC05"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
          <w:bCs/>
        </w:rPr>
      </w:pPr>
    </w:p>
    <w:p w14:paraId="2B8B8C48" w14:textId="5F435551"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hanging="1701"/>
        <w:rPr>
          <w:bCs/>
        </w:rPr>
      </w:pPr>
      <w:r w:rsidRPr="0068447C">
        <w:rPr>
          <w:b/>
          <w:bCs/>
        </w:rPr>
        <w:t>Sat. 12 Aug.</w:t>
      </w:r>
      <w:r w:rsidRPr="0068447C">
        <w:rPr>
          <w:b/>
          <w:bCs/>
        </w:rPr>
        <w:tab/>
      </w:r>
      <w:r w:rsidRPr="0068447C">
        <w:rPr>
          <w:bCs/>
        </w:rPr>
        <w:t xml:space="preserve">Hieromartyr Valentine, bishop of </w:t>
      </w:r>
      <w:proofErr w:type="spellStart"/>
      <w:r w:rsidRPr="0068447C">
        <w:rPr>
          <w:bCs/>
        </w:rPr>
        <w:t>Interamna</w:t>
      </w:r>
      <w:proofErr w:type="spellEnd"/>
      <w:r w:rsidRPr="0068447C">
        <w:rPr>
          <w:bCs/>
        </w:rPr>
        <w:t xml:space="preserve"> (Terni) in Italy (273). </w:t>
      </w:r>
    </w:p>
    <w:p w14:paraId="23916912" w14:textId="77777777" w:rsidR="0068447C" w:rsidRPr="0068447C" w:rsidRDefault="0068447C" w:rsidP="0068447C">
      <w:pPr>
        <w:pBdr>
          <w:top w:val="nil"/>
          <w:left w:val="nil"/>
          <w:bottom w:val="nil"/>
          <w:right w:val="nil"/>
          <w:between w:val="nil"/>
        </w:pBdr>
        <w:shd w:val="solid" w:color="FFFFFF" w:fill="auto"/>
        <w:tabs>
          <w:tab w:val="left" w:pos="1985"/>
          <w:tab w:val="left" w:pos="5103"/>
        </w:tabs>
        <w:ind w:left="1701" w:right="72"/>
        <w:rPr>
          <w:b/>
          <w:bCs/>
        </w:rPr>
      </w:pPr>
      <w:r w:rsidRPr="0068447C">
        <w:rPr>
          <w:b/>
          <w:bCs/>
        </w:rPr>
        <w:t>Rom. 15:30-33</w:t>
      </w:r>
      <w:r w:rsidRPr="0068447C">
        <w:rPr>
          <w:b/>
          <w:bCs/>
        </w:rPr>
        <w:tab/>
        <w:t>Mt. 17:24 – 18:4</w:t>
      </w:r>
    </w:p>
    <w:p w14:paraId="1C7892E3" w14:textId="77777777" w:rsidR="0068447C" w:rsidRPr="0068447C" w:rsidRDefault="0068447C" w:rsidP="0068447C">
      <w:pPr>
        <w:pBdr>
          <w:top w:val="nil"/>
          <w:left w:val="nil"/>
          <w:bottom w:val="nil"/>
          <w:right w:val="nil"/>
          <w:between w:val="nil"/>
        </w:pBdr>
        <w:shd w:val="solid" w:color="FFFFFF" w:fill="auto"/>
        <w:tabs>
          <w:tab w:val="left" w:pos="1985"/>
          <w:tab w:val="left" w:pos="5103"/>
        </w:tabs>
        <w:spacing w:after="60"/>
        <w:ind w:left="1701" w:right="72" w:hanging="1701"/>
        <w:rPr>
          <w:b/>
        </w:rPr>
      </w:pPr>
      <w:r w:rsidRPr="0068447C">
        <w:rPr>
          <w:b/>
          <w:highlight w:val="lightGray"/>
        </w:rPr>
        <w:t>05:00 PM</w:t>
      </w:r>
      <w:r w:rsidRPr="0068447C">
        <w:rPr>
          <w:b/>
          <w:highlight w:val="lightGray"/>
        </w:rPr>
        <w:tab/>
        <w:t>Great Vespers.</w:t>
      </w:r>
    </w:p>
    <w:p w14:paraId="72A2DB8B" w14:textId="77777777" w:rsidR="0068447C" w:rsidRPr="0068447C" w:rsidRDefault="0068447C" w:rsidP="0068447C">
      <w:pPr>
        <w:pStyle w:val="DefinitionTerm"/>
        <w:tabs>
          <w:tab w:val="left" w:pos="1701"/>
        </w:tabs>
        <w:spacing w:after="120"/>
        <w:rPr>
          <w:b/>
          <w:szCs w:val="24"/>
        </w:rPr>
      </w:pPr>
    </w:p>
    <w:p w14:paraId="58A7BC8B" w14:textId="15016C42" w:rsidR="0068447C" w:rsidRPr="0068447C" w:rsidRDefault="0068447C" w:rsidP="0068447C">
      <w:pPr>
        <w:pStyle w:val="DefinitionTerm"/>
        <w:tabs>
          <w:tab w:val="left" w:pos="1701"/>
        </w:tabs>
        <w:spacing w:after="120"/>
        <w:rPr>
          <w:b/>
          <w:szCs w:val="24"/>
          <w:highlight w:val="lightGray"/>
        </w:rPr>
      </w:pPr>
      <w:r w:rsidRPr="0068447C">
        <w:rPr>
          <w:b/>
          <w:szCs w:val="24"/>
        </w:rPr>
        <w:t>Sun. 13 Aug</w:t>
      </w:r>
      <w:r w:rsidRPr="0068447C">
        <w:rPr>
          <w:b/>
          <w:szCs w:val="24"/>
        </w:rPr>
        <w:tab/>
      </w:r>
      <w:r w:rsidRPr="0068447C">
        <w:rPr>
          <w:b/>
          <w:szCs w:val="24"/>
          <w:highlight w:val="lightGray"/>
        </w:rPr>
        <w:t>09:00 AM</w:t>
      </w:r>
      <w:r w:rsidRPr="0068447C">
        <w:rPr>
          <w:b/>
          <w:szCs w:val="24"/>
          <w:highlight w:val="lightGray"/>
        </w:rPr>
        <w:tab/>
        <w:t xml:space="preserve">DIVINE LITURGY. </w:t>
      </w:r>
    </w:p>
    <w:p w14:paraId="5397CE89" w14:textId="77777777" w:rsidR="002711A2" w:rsidRPr="0068447C" w:rsidRDefault="002711A2" w:rsidP="002711A2">
      <w:pPr>
        <w:pBdr>
          <w:top w:val="nil"/>
          <w:left w:val="nil"/>
          <w:bottom w:val="double" w:sz="12" w:space="0" w:color="000000"/>
          <w:right w:val="nil"/>
          <w:between w:val="nil"/>
        </w:pBdr>
        <w:shd w:val="solid" w:color="FFFFFF" w:fill="auto"/>
        <w:ind w:right="72"/>
        <w:jc w:val="both"/>
        <w:rPr>
          <w:b/>
          <w:bCs/>
          <w:color w:val="000000" w:themeColor="text1"/>
        </w:rPr>
      </w:pPr>
    </w:p>
    <w:p w14:paraId="574C4C19" w14:textId="77777777" w:rsidR="005E1ACC" w:rsidRPr="0068447C" w:rsidRDefault="005E1ACC" w:rsidP="006D4D5B">
      <w:pPr>
        <w:spacing w:after="60"/>
        <w:rPr>
          <w:b/>
          <w:iCs/>
        </w:rPr>
      </w:pPr>
    </w:p>
    <w:p w14:paraId="24F9BC1D" w14:textId="4CEDBBD9" w:rsidR="00222ABB" w:rsidRPr="0068447C" w:rsidRDefault="0031369E" w:rsidP="006D4D5B">
      <w:pPr>
        <w:spacing w:after="60"/>
        <w:rPr>
          <w:b/>
          <w:iCs/>
        </w:rPr>
      </w:pPr>
      <w:r w:rsidRPr="0068447C">
        <w:rPr>
          <w:b/>
          <w:iCs/>
        </w:rPr>
        <w:t xml:space="preserve">PROPERS FOR THE LITURGY </w:t>
      </w:r>
      <w:r w:rsidRPr="0068447C">
        <w:rPr>
          <w:b/>
        </w:rPr>
        <w:t>OF ST. JOHN CHRYSOSTOM</w:t>
      </w:r>
      <w:r w:rsidRPr="0068447C">
        <w:rPr>
          <w:b/>
          <w:iCs/>
        </w:rPr>
        <w:t xml:space="preserve"> </w:t>
      </w:r>
    </w:p>
    <w:p w14:paraId="1FB04525" w14:textId="77777777" w:rsidR="0068447C" w:rsidRPr="0068447C" w:rsidRDefault="0068447C" w:rsidP="0068447C">
      <w:pPr>
        <w:pStyle w:val="tm6"/>
        <w:spacing w:after="60"/>
        <w:rPr>
          <w:rFonts w:eastAsia="Calibri"/>
          <w:iCs/>
          <w:color w:val="auto"/>
          <w:sz w:val="24"/>
          <w:szCs w:val="24"/>
          <w:lang w:bidi="en-US"/>
        </w:rPr>
      </w:pPr>
      <w:r w:rsidRPr="0068447C">
        <w:rPr>
          <w:rFonts w:eastAsia="Calibri"/>
          <w:b/>
          <w:iCs/>
          <w:color w:val="auto"/>
          <w:sz w:val="24"/>
          <w:szCs w:val="24"/>
          <w:lang w:bidi="en-US"/>
        </w:rPr>
        <w:t xml:space="preserve">Tropar of the Resurrection, Tone 8: </w:t>
      </w:r>
      <w:r w:rsidRPr="0068447C">
        <w:rPr>
          <w:rFonts w:eastAsia="Calibri"/>
          <w:iCs/>
          <w:color w:val="auto"/>
          <w:sz w:val="24"/>
          <w:szCs w:val="24"/>
          <w:lang w:bidi="en-US"/>
        </w:rPr>
        <w:t>You descended from on high, Merciful One. You accepted the three day burial to free us from our passions. Lord, our Life and Resurrection, Glory to You.</w:t>
      </w:r>
    </w:p>
    <w:p w14:paraId="0E51FBD7" w14:textId="77777777" w:rsidR="0068447C" w:rsidRPr="0068447C" w:rsidRDefault="0068447C" w:rsidP="0068447C">
      <w:pPr>
        <w:pStyle w:val="tm6"/>
        <w:spacing w:after="60"/>
        <w:rPr>
          <w:rFonts w:eastAsia="Calibri"/>
          <w:b/>
          <w:iCs/>
          <w:color w:val="auto"/>
          <w:sz w:val="24"/>
          <w:szCs w:val="24"/>
          <w:lang w:bidi="en-US"/>
        </w:rPr>
      </w:pPr>
    </w:p>
    <w:p w14:paraId="48595E01" w14:textId="20F912C6" w:rsidR="0068447C" w:rsidRPr="0068447C" w:rsidRDefault="0068447C" w:rsidP="0068447C">
      <w:pPr>
        <w:pStyle w:val="tm6"/>
        <w:spacing w:after="60"/>
        <w:rPr>
          <w:rFonts w:eastAsia="Calibri"/>
          <w:iCs/>
          <w:color w:val="auto"/>
          <w:sz w:val="24"/>
          <w:szCs w:val="24"/>
          <w:lang w:bidi="en-US"/>
        </w:rPr>
      </w:pPr>
      <w:r w:rsidRPr="0068447C">
        <w:rPr>
          <w:rFonts w:eastAsia="Calibri"/>
          <w:b/>
          <w:iCs/>
          <w:color w:val="auto"/>
          <w:sz w:val="24"/>
          <w:szCs w:val="24"/>
          <w:lang w:bidi="en-US"/>
        </w:rPr>
        <w:t xml:space="preserve">Tropar of the Dormition of the Mother of God, Tone 1: </w:t>
      </w:r>
      <w:r w:rsidRPr="0068447C">
        <w:rPr>
          <w:rFonts w:eastAsia="Calibr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082D1C97" w14:textId="77777777" w:rsidR="0068447C" w:rsidRPr="0068447C" w:rsidRDefault="0068447C" w:rsidP="0068447C">
      <w:pPr>
        <w:pStyle w:val="tm6"/>
        <w:spacing w:after="60"/>
        <w:rPr>
          <w:rFonts w:eastAsia="Calibri"/>
          <w:b/>
          <w:iCs/>
          <w:color w:val="auto"/>
          <w:sz w:val="24"/>
          <w:szCs w:val="24"/>
          <w:lang w:bidi="en-US"/>
        </w:rPr>
      </w:pPr>
    </w:p>
    <w:p w14:paraId="277823BB" w14:textId="45AE893F" w:rsidR="0068447C" w:rsidRPr="0068447C" w:rsidRDefault="0068447C" w:rsidP="0068447C">
      <w:pPr>
        <w:pStyle w:val="tm6"/>
        <w:spacing w:after="60"/>
        <w:rPr>
          <w:rFonts w:eastAsia="Calibri"/>
          <w:iCs/>
          <w:color w:val="auto"/>
          <w:sz w:val="24"/>
          <w:szCs w:val="24"/>
          <w:lang w:bidi="en-US"/>
        </w:rPr>
      </w:pPr>
      <w:r w:rsidRPr="0068447C">
        <w:rPr>
          <w:rFonts w:eastAsia="Calibri"/>
          <w:b/>
          <w:iCs/>
          <w:color w:val="auto"/>
          <w:sz w:val="24"/>
          <w:szCs w:val="24"/>
          <w:lang w:bidi="en-US"/>
        </w:rPr>
        <w:t>T</w:t>
      </w:r>
      <w:r w:rsidRPr="0068447C">
        <w:rPr>
          <w:rFonts w:eastAsia="Calibri"/>
          <w:b/>
          <w:iCs/>
          <w:color w:val="auto"/>
          <w:sz w:val="24"/>
          <w:szCs w:val="24"/>
          <w:lang w:bidi="en-US"/>
        </w:rPr>
        <w:t xml:space="preserve">ropar to Passion-bearers Boris &amp; Hlib, Tone 2: </w:t>
      </w:r>
      <w:r w:rsidRPr="0068447C">
        <w:rPr>
          <w:rFonts w:eastAsia="Calibri"/>
          <w:iCs/>
          <w:color w:val="auto"/>
          <w:sz w:val="24"/>
          <w:szCs w:val="24"/>
          <w:lang w:bidi="en-US"/>
        </w:rPr>
        <w:t>Chaste Boris and guileless Hlib, true to the Lord in body and soul. Upright Passion-Bearers living out the Gospel of Christ, you did not oppose the brother who had been pulled down by the enemy. He killed your bodies, but was not able to touch your souls. Yet thee evil lover of power weeps, for you are rejoicing with the angelic choirs. Standing before the Holy Trinity, pray for your countrymen that they may be filled with God’s grace and the children of Ukraine may be saved.</w:t>
      </w:r>
    </w:p>
    <w:p w14:paraId="0BBC499B" w14:textId="77777777" w:rsidR="0068447C" w:rsidRPr="0068447C" w:rsidRDefault="0068447C" w:rsidP="0068447C">
      <w:pPr>
        <w:pStyle w:val="tm6"/>
        <w:spacing w:after="60"/>
        <w:rPr>
          <w:rFonts w:eastAsia="Calibri"/>
          <w:b/>
          <w:iCs/>
          <w:color w:val="auto"/>
          <w:sz w:val="24"/>
          <w:szCs w:val="24"/>
          <w:lang w:bidi="en-US"/>
        </w:rPr>
      </w:pPr>
    </w:p>
    <w:p w14:paraId="46FF8ED5" w14:textId="53D41F29"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Tropar to Martyr Christina, Tone 5: </w:t>
      </w:r>
      <w:r w:rsidRPr="0068447C">
        <w:rPr>
          <w:rFonts w:eastAsia="Calibri"/>
          <w:iCs/>
          <w:color w:val="auto"/>
          <w:sz w:val="24"/>
          <w:szCs w:val="24"/>
          <w:lang w:bidi="en-US"/>
        </w:rPr>
        <w:t xml:space="preserve">You abandoned your father’s error, most revered one, you received divine illumination, and were betrothed to Christ as a glorious virgin. Therefore, </w:t>
      </w:r>
      <w:r w:rsidRPr="0068447C">
        <w:rPr>
          <w:rFonts w:eastAsia="Calibri"/>
          <w:iCs/>
          <w:color w:val="auto"/>
          <w:sz w:val="24"/>
          <w:szCs w:val="24"/>
          <w:lang w:bidi="en-US"/>
        </w:rPr>
        <w:lastRenderedPageBreak/>
        <w:t xml:space="preserve">you contested steadfastly and overcame the Enemy, O Great Martyr Christina. Pray unceasingly that we may receive great mercy. </w:t>
      </w:r>
    </w:p>
    <w:p w14:paraId="7B516400" w14:textId="77777777" w:rsidR="0068447C" w:rsidRPr="0068447C" w:rsidRDefault="0068447C" w:rsidP="0068447C">
      <w:pPr>
        <w:pStyle w:val="tm6"/>
        <w:spacing w:after="60"/>
        <w:rPr>
          <w:rFonts w:eastAsia="Calibri"/>
          <w:b/>
          <w:iCs/>
          <w:color w:val="auto"/>
          <w:sz w:val="24"/>
          <w:szCs w:val="24"/>
          <w:lang w:bidi="en-US"/>
        </w:rPr>
      </w:pPr>
    </w:p>
    <w:p w14:paraId="5517494F" w14:textId="51606D64"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Kondak of the Resurrection, Tone 8: </w:t>
      </w:r>
      <w:r w:rsidRPr="0068447C">
        <w:rPr>
          <w:rFonts w:eastAsia="Calibri"/>
          <w:iCs/>
          <w:color w:val="auto"/>
          <w:sz w:val="24"/>
          <w:szCs w:val="24"/>
          <w:lang w:bidi="en-US"/>
        </w:rPr>
        <w:t>By rising from the tomb, You raised up the dead. Adam is risen and Eve exults in Your Resurrection. The entire world celebrate Your rising from the dead, Greatly, Merciful One.</w:t>
      </w:r>
      <w:r w:rsidRPr="0068447C">
        <w:rPr>
          <w:rFonts w:eastAsia="Calibri"/>
          <w:b/>
          <w:iCs/>
          <w:color w:val="auto"/>
          <w:sz w:val="24"/>
          <w:szCs w:val="24"/>
          <w:lang w:bidi="en-US"/>
        </w:rPr>
        <w:t xml:space="preserve">                     </w:t>
      </w:r>
    </w:p>
    <w:p w14:paraId="60F0F300" w14:textId="77777777" w:rsidR="0068447C" w:rsidRPr="0068447C" w:rsidRDefault="0068447C" w:rsidP="0068447C">
      <w:pPr>
        <w:pStyle w:val="tm6"/>
        <w:spacing w:after="60"/>
        <w:rPr>
          <w:rFonts w:eastAsia="Calibri"/>
          <w:b/>
          <w:iCs/>
          <w:color w:val="auto"/>
          <w:sz w:val="24"/>
          <w:szCs w:val="24"/>
          <w:lang w:bidi="en-US"/>
        </w:rPr>
      </w:pPr>
    </w:p>
    <w:p w14:paraId="796443EC" w14:textId="7C76498F"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Kondak to Martyr Christina, Tone 4: </w:t>
      </w:r>
      <w:r w:rsidRPr="0068447C">
        <w:rPr>
          <w:rFonts w:eastAsia="Calibri"/>
          <w:iCs/>
          <w:color w:val="auto"/>
          <w:sz w:val="24"/>
          <w:szCs w:val="24"/>
          <w:lang w:bidi="en-US"/>
        </w:rPr>
        <w:t>You appeared as a luminous dove with golden wings, and flew to the heights of Heaven, O revered Christina, and came to rest. We faithfully celebrate your glorious feast and venerated the shrine of your relics, from which divine healing of souls and bodies flows abundantly for all.</w:t>
      </w:r>
    </w:p>
    <w:p w14:paraId="27164D96" w14:textId="77777777" w:rsidR="0068447C" w:rsidRPr="0068447C" w:rsidRDefault="0068447C" w:rsidP="0068447C">
      <w:pPr>
        <w:pStyle w:val="tm6"/>
        <w:spacing w:after="60"/>
        <w:rPr>
          <w:rFonts w:eastAsia="Calibri"/>
          <w:b/>
          <w:iCs/>
          <w:color w:val="auto"/>
          <w:sz w:val="24"/>
          <w:szCs w:val="24"/>
          <w:lang w:bidi="en-US"/>
        </w:rPr>
      </w:pPr>
    </w:p>
    <w:p w14:paraId="168EA7FA" w14:textId="16A7312D"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Glory… Kondak to Martyrs Boris &amp; Hlib, Tone 3: </w:t>
      </w:r>
      <w:r w:rsidRPr="0068447C">
        <w:rPr>
          <w:rFonts w:eastAsia="Calibri"/>
          <w:iCs/>
          <w:color w:val="auto"/>
          <w:sz w:val="24"/>
          <w:szCs w:val="24"/>
          <w:lang w:bidi="en-US"/>
        </w:rPr>
        <w:t>Today, your truly glorious memorial shines, noble Passion-Bearers of Christ, Boris and Hlib, summoning us to praise Christ our God. Therefore, hastening to the shrine of your relics, we receive the gift of healing through your prayers, Holy Ones, for you are divine physicians.</w:t>
      </w:r>
      <w:r w:rsidRPr="0068447C">
        <w:rPr>
          <w:rFonts w:eastAsia="Calibri"/>
          <w:b/>
          <w:iCs/>
          <w:color w:val="auto"/>
          <w:sz w:val="24"/>
          <w:szCs w:val="24"/>
          <w:lang w:bidi="en-US"/>
        </w:rPr>
        <w:t xml:space="preserve">  </w:t>
      </w:r>
    </w:p>
    <w:p w14:paraId="4D4A2400" w14:textId="77777777" w:rsidR="0068447C" w:rsidRPr="0068447C" w:rsidRDefault="0068447C" w:rsidP="0068447C">
      <w:pPr>
        <w:pStyle w:val="tm6"/>
        <w:spacing w:after="60"/>
        <w:rPr>
          <w:rFonts w:eastAsia="Calibri"/>
          <w:b/>
          <w:iCs/>
          <w:color w:val="auto"/>
          <w:sz w:val="24"/>
          <w:szCs w:val="24"/>
          <w:lang w:bidi="en-US"/>
        </w:rPr>
      </w:pPr>
    </w:p>
    <w:p w14:paraId="79CEE361" w14:textId="5FBBEB1F"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Now and ever… Kondak of the Dormition, Tone 2: </w:t>
      </w:r>
      <w:r w:rsidRPr="0068447C">
        <w:rPr>
          <w:rFonts w:eastAsia="Calibri"/>
          <w:iCs/>
          <w:color w:val="auto"/>
          <w:sz w:val="24"/>
          <w:szCs w:val="24"/>
          <w:lang w:bidi="en-US"/>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226A39A7" w14:textId="77777777" w:rsidR="0068447C" w:rsidRPr="0068447C" w:rsidRDefault="0068447C" w:rsidP="0068447C">
      <w:pPr>
        <w:pStyle w:val="tm6"/>
        <w:spacing w:after="60"/>
        <w:rPr>
          <w:rFonts w:eastAsia="Calibri"/>
          <w:b/>
          <w:iCs/>
          <w:color w:val="auto"/>
          <w:sz w:val="24"/>
          <w:szCs w:val="24"/>
          <w:lang w:bidi="en-US"/>
        </w:rPr>
      </w:pPr>
    </w:p>
    <w:p w14:paraId="10F5FDF9" w14:textId="5B9A89BE"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Prokimen of the Resurrection, Tone 8: </w:t>
      </w:r>
      <w:r w:rsidRPr="0068447C">
        <w:rPr>
          <w:rFonts w:eastAsia="Calibri"/>
          <w:iCs/>
          <w:color w:val="auto"/>
          <w:sz w:val="24"/>
          <w:szCs w:val="24"/>
          <w:lang w:bidi="en-US"/>
        </w:rPr>
        <w:t>Pray and give glory to the Lord our God.</w:t>
      </w:r>
      <w:r w:rsidRPr="0068447C">
        <w:rPr>
          <w:rFonts w:eastAsia="Calibri"/>
          <w:b/>
          <w:iCs/>
          <w:color w:val="auto"/>
          <w:sz w:val="24"/>
          <w:szCs w:val="24"/>
          <w:lang w:bidi="en-US"/>
        </w:rPr>
        <w:t xml:space="preserve">  </w:t>
      </w:r>
    </w:p>
    <w:p w14:paraId="0EA17948" w14:textId="77777777" w:rsidR="0068447C" w:rsidRPr="0068447C" w:rsidRDefault="0068447C" w:rsidP="0068447C">
      <w:pPr>
        <w:pStyle w:val="tm6"/>
        <w:spacing w:after="60"/>
        <w:rPr>
          <w:rFonts w:eastAsia="Calibri"/>
          <w:b/>
          <w:iCs/>
          <w:color w:val="auto"/>
          <w:sz w:val="24"/>
          <w:szCs w:val="24"/>
          <w:lang w:bidi="en-US"/>
        </w:rPr>
      </w:pPr>
    </w:p>
    <w:p w14:paraId="481CE524" w14:textId="60328EE9"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Verse: </w:t>
      </w:r>
      <w:r w:rsidRPr="0068447C">
        <w:rPr>
          <w:rFonts w:eastAsia="Calibri"/>
          <w:iCs/>
          <w:color w:val="auto"/>
          <w:sz w:val="24"/>
          <w:szCs w:val="24"/>
          <w:lang w:bidi="en-US"/>
        </w:rPr>
        <w:t>In Judah God is known, His Name is great in Israel.</w:t>
      </w:r>
    </w:p>
    <w:p w14:paraId="6BE2254B" w14:textId="77777777" w:rsidR="0068447C" w:rsidRPr="0068447C" w:rsidRDefault="0068447C" w:rsidP="0068447C">
      <w:pPr>
        <w:pStyle w:val="tm6"/>
        <w:spacing w:after="60"/>
        <w:rPr>
          <w:rFonts w:eastAsia="Calibri"/>
          <w:b/>
          <w:iCs/>
          <w:color w:val="auto"/>
          <w:sz w:val="24"/>
          <w:szCs w:val="24"/>
          <w:lang w:bidi="en-US"/>
        </w:rPr>
      </w:pPr>
    </w:p>
    <w:p w14:paraId="178F6BF3" w14:textId="63B68390" w:rsidR="0068447C" w:rsidRPr="0068447C" w:rsidRDefault="0068447C" w:rsidP="0068447C">
      <w:pPr>
        <w:pStyle w:val="tm6"/>
        <w:spacing w:after="60"/>
        <w:rPr>
          <w:rFonts w:eastAsia="Calibri"/>
          <w:iCs/>
          <w:color w:val="auto"/>
          <w:sz w:val="24"/>
          <w:szCs w:val="24"/>
          <w:lang w:bidi="en-US"/>
        </w:rPr>
      </w:pPr>
      <w:r w:rsidRPr="0068447C">
        <w:rPr>
          <w:rFonts w:eastAsia="Calibri"/>
          <w:b/>
          <w:iCs/>
          <w:color w:val="auto"/>
          <w:sz w:val="24"/>
          <w:szCs w:val="24"/>
          <w:lang w:bidi="en-US"/>
        </w:rPr>
        <w:t xml:space="preserve">Prokimen to Boris &amp; Hlib, Tone 4: </w:t>
      </w:r>
      <w:r w:rsidRPr="0068447C">
        <w:rPr>
          <w:rFonts w:eastAsia="Calibri"/>
          <w:iCs/>
          <w:color w:val="auto"/>
          <w:sz w:val="24"/>
          <w:szCs w:val="24"/>
          <w:lang w:bidi="en-US"/>
        </w:rPr>
        <w:t>All my delight is in the Saints of His earth.</w:t>
      </w:r>
    </w:p>
    <w:p w14:paraId="4A63A2A9" w14:textId="77777777" w:rsidR="0068447C" w:rsidRPr="0068447C" w:rsidRDefault="0068447C" w:rsidP="0068447C">
      <w:pPr>
        <w:pStyle w:val="tm6"/>
        <w:spacing w:after="60"/>
        <w:rPr>
          <w:rFonts w:eastAsia="Calibri"/>
          <w:b/>
          <w:iCs/>
          <w:color w:val="auto"/>
          <w:sz w:val="24"/>
          <w:szCs w:val="24"/>
          <w:lang w:bidi="en-US"/>
        </w:rPr>
      </w:pPr>
    </w:p>
    <w:p w14:paraId="742D02E5" w14:textId="4737FFF8"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Epistles: St. Paul 1st Corinthians 3:9-17 &amp; Romans 8:28-39 </w:t>
      </w:r>
    </w:p>
    <w:p w14:paraId="79F47DC1" w14:textId="77777777" w:rsidR="0068447C" w:rsidRPr="0068447C" w:rsidRDefault="0068447C" w:rsidP="0068447C">
      <w:pPr>
        <w:pStyle w:val="tm6"/>
        <w:spacing w:after="60"/>
        <w:rPr>
          <w:rFonts w:eastAsia="Calibri"/>
          <w:b/>
          <w:iCs/>
          <w:color w:val="auto"/>
          <w:sz w:val="24"/>
          <w:szCs w:val="24"/>
          <w:lang w:bidi="en-US"/>
        </w:rPr>
      </w:pPr>
    </w:p>
    <w:p w14:paraId="7DD4FF2D" w14:textId="6B6417DE"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Alleluia Verses, Tone 8. </w:t>
      </w:r>
      <w:r w:rsidRPr="0068447C">
        <w:rPr>
          <w:rFonts w:eastAsia="Calibri"/>
          <w:iCs/>
          <w:color w:val="auto"/>
          <w:sz w:val="24"/>
          <w:szCs w:val="24"/>
          <w:lang w:bidi="en-US"/>
        </w:rPr>
        <w:t>Come let us rejoice in the Lord. Let us shout with jubilation to God our Savior.</w:t>
      </w:r>
    </w:p>
    <w:p w14:paraId="6F4E6871" w14:textId="77777777" w:rsidR="0068447C" w:rsidRPr="0068447C" w:rsidRDefault="0068447C" w:rsidP="0068447C">
      <w:pPr>
        <w:pStyle w:val="tm6"/>
        <w:spacing w:after="60"/>
        <w:rPr>
          <w:rFonts w:eastAsia="Calibri"/>
          <w:iCs/>
          <w:color w:val="auto"/>
          <w:sz w:val="24"/>
          <w:szCs w:val="24"/>
          <w:lang w:bidi="en-US"/>
        </w:rPr>
      </w:pPr>
      <w:r w:rsidRPr="0068447C">
        <w:rPr>
          <w:rFonts w:eastAsia="Calibri"/>
          <w:iCs/>
          <w:color w:val="auto"/>
          <w:sz w:val="24"/>
          <w:szCs w:val="24"/>
          <w:lang w:bidi="en-US"/>
        </w:rPr>
        <w:t>Let us come before His Face with thanksgiving; with psalms let us shout in jubilation to Him.</w:t>
      </w:r>
    </w:p>
    <w:p w14:paraId="2E09A413" w14:textId="77777777" w:rsidR="0068447C" w:rsidRPr="0068447C" w:rsidRDefault="0068447C" w:rsidP="0068447C">
      <w:pPr>
        <w:pStyle w:val="tm6"/>
        <w:spacing w:after="60"/>
        <w:rPr>
          <w:rFonts w:eastAsia="Calibri"/>
          <w:iCs/>
          <w:color w:val="auto"/>
          <w:sz w:val="24"/>
          <w:szCs w:val="24"/>
          <w:lang w:bidi="en-US"/>
        </w:rPr>
      </w:pPr>
      <w:r w:rsidRPr="0068447C">
        <w:rPr>
          <w:rFonts w:eastAsia="Calibri"/>
          <w:iCs/>
          <w:color w:val="auto"/>
          <w:sz w:val="24"/>
          <w:szCs w:val="24"/>
          <w:lang w:bidi="en-US"/>
        </w:rPr>
        <w:t>The Righteous cried, the Lord listened to them and delivered them out of all their afflictions.</w:t>
      </w:r>
    </w:p>
    <w:p w14:paraId="3769CCDD" w14:textId="77777777" w:rsidR="0068447C" w:rsidRPr="0068447C" w:rsidRDefault="0068447C" w:rsidP="0068447C">
      <w:pPr>
        <w:pStyle w:val="tm6"/>
        <w:spacing w:after="60"/>
        <w:rPr>
          <w:rFonts w:eastAsia="Calibri"/>
          <w:b/>
          <w:iCs/>
          <w:color w:val="auto"/>
          <w:sz w:val="24"/>
          <w:szCs w:val="24"/>
          <w:lang w:bidi="en-US"/>
        </w:rPr>
      </w:pPr>
    </w:p>
    <w:p w14:paraId="42E82B78" w14:textId="33895AB6" w:rsidR="0068447C" w:rsidRPr="0068447C" w:rsidRDefault="0068447C" w:rsidP="0068447C">
      <w:pPr>
        <w:pStyle w:val="tm6"/>
        <w:spacing w:after="60"/>
        <w:rPr>
          <w:rFonts w:eastAsia="Calibri"/>
          <w:b/>
          <w:iCs/>
          <w:color w:val="auto"/>
          <w:sz w:val="24"/>
          <w:szCs w:val="24"/>
          <w:lang w:bidi="en-US"/>
        </w:rPr>
      </w:pPr>
      <w:r w:rsidRPr="0068447C">
        <w:rPr>
          <w:rFonts w:eastAsia="Calibri"/>
          <w:b/>
          <w:iCs/>
          <w:color w:val="auto"/>
          <w:sz w:val="24"/>
          <w:szCs w:val="24"/>
          <w:lang w:bidi="en-US"/>
        </w:rPr>
        <w:t xml:space="preserve">Gospels: Matthew 14:22-34 &amp; John 15:17-16:2                               </w:t>
      </w:r>
    </w:p>
    <w:p w14:paraId="1C0326AD" w14:textId="77777777" w:rsidR="0068447C" w:rsidRPr="0068447C" w:rsidRDefault="0068447C" w:rsidP="0068447C">
      <w:pPr>
        <w:pStyle w:val="tm6"/>
        <w:spacing w:after="0"/>
        <w:rPr>
          <w:rFonts w:eastAsia="Calibri"/>
          <w:b/>
          <w:iCs/>
          <w:color w:val="auto"/>
          <w:sz w:val="24"/>
          <w:szCs w:val="24"/>
          <w:lang w:bidi="en-US"/>
        </w:rPr>
      </w:pPr>
    </w:p>
    <w:p w14:paraId="5FD867C5" w14:textId="70E4FE78" w:rsidR="0068447C" w:rsidRPr="0068447C" w:rsidRDefault="0068447C" w:rsidP="0068447C">
      <w:pPr>
        <w:pStyle w:val="tm6"/>
        <w:spacing w:after="0"/>
        <w:rPr>
          <w:rFonts w:eastAsia="Calibri"/>
          <w:b/>
          <w:iCs/>
          <w:color w:val="auto"/>
          <w:sz w:val="24"/>
          <w:szCs w:val="24"/>
          <w:lang w:bidi="en-US"/>
        </w:rPr>
      </w:pPr>
      <w:r w:rsidRPr="0068447C">
        <w:rPr>
          <w:rFonts w:eastAsia="Calibri"/>
          <w:b/>
          <w:iCs/>
          <w:color w:val="auto"/>
          <w:sz w:val="24"/>
          <w:szCs w:val="24"/>
          <w:lang w:bidi="en-US"/>
        </w:rPr>
        <w:t xml:space="preserve">Communion Hymn: </w:t>
      </w:r>
      <w:r w:rsidRPr="0068447C">
        <w:rPr>
          <w:rFonts w:eastAsia="Calibri"/>
          <w:iCs/>
          <w:color w:val="auto"/>
          <w:sz w:val="24"/>
          <w:szCs w:val="24"/>
          <w:lang w:bidi="en-US"/>
        </w:rPr>
        <w:t>Praise the Lord from the heavens. Praise Him in the Highest. Rejoice in the Lord, you Righteous, praise befits the upright.</w:t>
      </w:r>
      <w:r w:rsidRPr="0068447C">
        <w:rPr>
          <w:rFonts w:eastAsia="Calibri"/>
          <w:b/>
          <w:iCs/>
          <w:color w:val="auto"/>
          <w:sz w:val="24"/>
          <w:szCs w:val="24"/>
          <w:lang w:bidi="en-US"/>
        </w:rPr>
        <w:t xml:space="preserve"> Alleluia (3X)</w:t>
      </w:r>
    </w:p>
    <w:p w14:paraId="40FF5722" w14:textId="77777777" w:rsidR="009F765F" w:rsidRPr="0068447C" w:rsidRDefault="009F765F" w:rsidP="009F765F">
      <w:pPr>
        <w:pBdr>
          <w:bottom w:val="double" w:sz="4" w:space="1" w:color="auto"/>
        </w:pBdr>
        <w:shd w:val="clear" w:color="auto" w:fill="FFFFFF" w:themeFill="background1"/>
        <w:tabs>
          <w:tab w:val="left" w:pos="1985"/>
        </w:tabs>
        <w:ind w:right="72"/>
        <w:rPr>
          <w:b/>
          <w:bCs/>
          <w:i/>
          <w:iCs/>
        </w:rPr>
      </w:pPr>
    </w:p>
    <w:p w14:paraId="69C3B6A5" w14:textId="77777777" w:rsidR="0068447C" w:rsidRPr="0068447C" w:rsidRDefault="0068447C" w:rsidP="0068447C">
      <w:pPr>
        <w:spacing w:after="120"/>
        <w:ind w:left="-142"/>
        <w:rPr>
          <w:b/>
        </w:rPr>
      </w:pPr>
      <w:r w:rsidRPr="0068447C">
        <w:rPr>
          <w:b/>
        </w:rPr>
        <w:lastRenderedPageBreak/>
        <w:t>- Concerts for Ukraine dedicated to Independence Day. Sunday, August 20, 2023, 03:00 PM. Miller Symphony Hall and the Allentown Band. All net proceeds will go to Ukrainian Aid. Look for the tickets online.</w:t>
      </w:r>
    </w:p>
    <w:p w14:paraId="3E281C79" w14:textId="77777777" w:rsidR="0068447C" w:rsidRPr="0068447C" w:rsidRDefault="0068447C" w:rsidP="0068447C">
      <w:pPr>
        <w:spacing w:after="120"/>
        <w:ind w:left="-142"/>
        <w:rPr>
          <w:b/>
        </w:rPr>
      </w:pPr>
    </w:p>
    <w:p w14:paraId="1442C737" w14:textId="2C8324D0" w:rsidR="0068447C" w:rsidRPr="0068447C" w:rsidRDefault="0068447C" w:rsidP="0068447C">
      <w:pPr>
        <w:spacing w:after="120"/>
        <w:ind w:left="-142"/>
        <w:rPr>
          <w:b/>
        </w:rPr>
      </w:pPr>
      <w:r w:rsidRPr="0068447C">
        <w:rPr>
          <w:b/>
        </w:rPr>
        <w:t>- UOL meeting – August 20 during the Coffee hour.</w:t>
      </w:r>
    </w:p>
    <w:p w14:paraId="5E317F43" w14:textId="77777777" w:rsidR="0068447C" w:rsidRPr="0068447C" w:rsidRDefault="0068447C" w:rsidP="0068447C">
      <w:pPr>
        <w:spacing w:after="120"/>
        <w:ind w:left="-142"/>
        <w:rPr>
          <w:b/>
        </w:rPr>
      </w:pPr>
    </w:p>
    <w:p w14:paraId="60E13257" w14:textId="1D27DDDA" w:rsidR="0068447C" w:rsidRPr="0068447C" w:rsidRDefault="0068447C" w:rsidP="0068447C">
      <w:pPr>
        <w:spacing w:after="120"/>
        <w:ind w:hanging="142"/>
        <w:rPr>
          <w:b/>
        </w:rPr>
      </w:pPr>
      <w:r w:rsidRPr="0068447C">
        <w:rPr>
          <w:b/>
        </w:rPr>
        <w:t>- Holy Assumption Parish Feast Day and Baptism. August 28, 09:00 AM Divine Liturgy,</w:t>
      </w:r>
      <w:r w:rsidRPr="0068447C">
        <w:rPr>
          <w:b/>
        </w:rPr>
        <w:t xml:space="preserve"> </w:t>
      </w:r>
      <w:r w:rsidRPr="0068447C">
        <w:rPr>
          <w:b/>
        </w:rPr>
        <w:t>11:00 AM Baptism of David and reception. Let’s greet His Eminence Archbishop Daniel with our Parish family. Please R</w:t>
      </w:r>
      <w:r w:rsidR="00A517BC">
        <w:rPr>
          <w:b/>
        </w:rPr>
        <w:t>S</w:t>
      </w:r>
      <w:r w:rsidRPr="0068447C">
        <w:rPr>
          <w:b/>
        </w:rPr>
        <w:t>VP to Fr. Oleg or Pani Olha.</w:t>
      </w:r>
    </w:p>
    <w:p w14:paraId="5E85D486" w14:textId="77777777" w:rsidR="0068447C" w:rsidRPr="0068447C" w:rsidRDefault="0068447C" w:rsidP="0068447C">
      <w:pPr>
        <w:spacing w:after="120"/>
        <w:ind w:left="-142"/>
        <w:rPr>
          <w:b/>
        </w:rPr>
      </w:pPr>
    </w:p>
    <w:p w14:paraId="3A5517A3" w14:textId="196BFAEB" w:rsidR="0068447C" w:rsidRPr="0068447C" w:rsidRDefault="0068447C" w:rsidP="0068447C">
      <w:pPr>
        <w:spacing w:after="120"/>
        <w:ind w:left="-142"/>
        <w:rPr>
          <w:b/>
          <w:lang w:val="uk-UA"/>
        </w:rPr>
      </w:pPr>
      <w:r w:rsidRPr="0068447C">
        <w:rPr>
          <w:b/>
        </w:rPr>
        <w:t xml:space="preserve"> Parish Board meeting – August 30, 06:30 PM.</w:t>
      </w:r>
    </w:p>
    <w:p w14:paraId="0B13BDB5" w14:textId="77777777" w:rsidR="0068447C" w:rsidRPr="0068447C" w:rsidRDefault="0068447C" w:rsidP="0068447C">
      <w:pPr>
        <w:spacing w:after="60"/>
        <w:ind w:left="-142"/>
        <w:rPr>
          <w:b/>
          <w:bCs/>
          <w:color w:val="0E101A"/>
        </w:rPr>
      </w:pPr>
    </w:p>
    <w:p w14:paraId="6D788E7F" w14:textId="4F36F9A3" w:rsidR="0068447C" w:rsidRPr="0068447C" w:rsidRDefault="0068447C" w:rsidP="0068447C">
      <w:pPr>
        <w:spacing w:after="60"/>
        <w:ind w:left="-142"/>
        <w:rPr>
          <w:color w:val="0E101A"/>
        </w:rPr>
      </w:pPr>
      <w:r w:rsidRPr="0068447C">
        <w:rPr>
          <w:b/>
          <w:bCs/>
          <w:color w:val="0E101A"/>
        </w:rPr>
        <w:t>- Parish picnic Wayne Grube Park for Saturday, Sept. 30, 2023. </w:t>
      </w:r>
    </w:p>
    <w:p w14:paraId="0F67248A" w14:textId="77777777" w:rsidR="0068447C" w:rsidRPr="0068447C" w:rsidRDefault="0068447C" w:rsidP="0068447C">
      <w:pPr>
        <w:spacing w:after="60"/>
        <w:ind w:left="-142"/>
        <w:rPr>
          <w:b/>
          <w:bCs/>
          <w:color w:val="0E101A"/>
        </w:rPr>
      </w:pPr>
    </w:p>
    <w:p w14:paraId="57B38083" w14:textId="77777777" w:rsidR="0068447C" w:rsidRPr="0068447C" w:rsidRDefault="0068447C" w:rsidP="0068447C">
      <w:pPr>
        <w:spacing w:after="60"/>
        <w:ind w:left="-142"/>
        <w:rPr>
          <w:b/>
          <w:bCs/>
          <w:color w:val="0E101A"/>
          <w:lang w:val="uk-UA"/>
        </w:rPr>
      </w:pPr>
      <w:r w:rsidRPr="0068447C">
        <w:rPr>
          <w:b/>
          <w:bCs/>
          <w:color w:val="0E101A"/>
        </w:rPr>
        <w:t xml:space="preserve">- Pan-Orthodox Virtual Bible Study via Zoom every Wednesday at 12 PM. </w:t>
      </w:r>
      <w:r w:rsidRPr="0068447C">
        <w:rPr>
          <w:b/>
          <w:bCs/>
          <w:color w:val="0E101A"/>
          <w:lang w:val="uk-UA"/>
        </w:rPr>
        <w:t xml:space="preserve">               </w:t>
      </w:r>
    </w:p>
    <w:p w14:paraId="44FF8683" w14:textId="332A7030" w:rsidR="0068447C" w:rsidRPr="0068447C" w:rsidRDefault="0068447C" w:rsidP="0068447C">
      <w:pPr>
        <w:spacing w:after="60"/>
        <w:rPr>
          <w:color w:val="0E101A"/>
        </w:rPr>
      </w:pPr>
      <w:r w:rsidRPr="0068447C">
        <w:rPr>
          <w:b/>
          <w:bCs/>
          <w:color w:val="0E101A"/>
        </w:rPr>
        <w:t>Meeting ID: 576 301 6482. Passcode: 238492.</w:t>
      </w:r>
    </w:p>
    <w:p w14:paraId="28A8A376" w14:textId="77777777" w:rsidR="0068447C" w:rsidRPr="0068447C" w:rsidRDefault="0068447C" w:rsidP="0068447C">
      <w:pPr>
        <w:spacing w:after="60"/>
        <w:ind w:left="-142"/>
        <w:rPr>
          <w:b/>
          <w:bCs/>
          <w:color w:val="0E101A"/>
        </w:rPr>
      </w:pPr>
    </w:p>
    <w:p w14:paraId="19D82A7B" w14:textId="0F6173EA" w:rsidR="0068447C" w:rsidRPr="0068447C" w:rsidRDefault="0068447C" w:rsidP="0068447C">
      <w:pPr>
        <w:spacing w:after="60"/>
        <w:ind w:left="-142"/>
        <w:rPr>
          <w:color w:val="0E101A"/>
        </w:rPr>
      </w:pPr>
      <w:r w:rsidRPr="0068447C">
        <w:rPr>
          <w:b/>
          <w:bCs/>
          <w:color w:val="0E101A"/>
        </w:rPr>
        <w:t>- Bible Study via Zoom every Wednesday at 7 PM with a professor of Saint Sophia Seminary Fr. Demetrios. Ask Fr. Oleg for the link.</w:t>
      </w:r>
    </w:p>
    <w:p w14:paraId="06ACFA40" w14:textId="77777777" w:rsidR="0068447C" w:rsidRPr="0068447C" w:rsidRDefault="0068447C" w:rsidP="0068447C">
      <w:pPr>
        <w:spacing w:after="120"/>
        <w:ind w:left="-142"/>
        <w:rPr>
          <w:b/>
          <w:bCs/>
          <w:color w:val="0E101A"/>
        </w:rPr>
      </w:pPr>
    </w:p>
    <w:p w14:paraId="14E270D3" w14:textId="4E4231E8" w:rsidR="0068447C" w:rsidRPr="0068447C" w:rsidRDefault="0068447C" w:rsidP="0068447C">
      <w:pPr>
        <w:spacing w:after="120"/>
        <w:ind w:left="-142"/>
        <w:rPr>
          <w:b/>
          <w:bCs/>
          <w:color w:val="0E101A"/>
        </w:rPr>
      </w:pPr>
      <w:r w:rsidRPr="0068447C">
        <w:rPr>
          <w:b/>
          <w:bCs/>
          <w:color w:val="0E101A"/>
        </w:rPr>
        <w:t>- For Food Bank</w:t>
      </w:r>
      <w:r w:rsidRPr="0068447C">
        <w:rPr>
          <w:color w:val="0E101A"/>
        </w:rPr>
        <w:t xml:space="preserve">: </w:t>
      </w:r>
      <w:r w:rsidRPr="0068447C">
        <w:rPr>
          <w:b/>
          <w:bCs/>
          <w:color w:val="0E101A"/>
        </w:rPr>
        <w:t>baby foods, canned potatoes, meats, tuna, pasta, sauces, mac. &amp; cheese.</w:t>
      </w:r>
    </w:p>
    <w:p w14:paraId="001E87B5" w14:textId="77777777" w:rsidR="00A639DE" w:rsidRPr="0068447C" w:rsidRDefault="00A639DE" w:rsidP="00A639DE">
      <w:pPr>
        <w:pBdr>
          <w:bottom w:val="double" w:sz="4" w:space="1" w:color="auto"/>
        </w:pBdr>
        <w:shd w:val="clear" w:color="auto" w:fill="FFFFFF" w:themeFill="background1"/>
        <w:tabs>
          <w:tab w:val="left" w:pos="1985"/>
        </w:tabs>
        <w:ind w:right="72"/>
        <w:rPr>
          <w:b/>
          <w:bCs/>
          <w:i/>
          <w:iCs/>
        </w:rPr>
      </w:pPr>
    </w:p>
    <w:p w14:paraId="1DADD9F2" w14:textId="77777777" w:rsidR="00A639DE" w:rsidRPr="0068447C" w:rsidRDefault="00A639DE" w:rsidP="00A639DE">
      <w:pPr>
        <w:tabs>
          <w:tab w:val="left" w:pos="180"/>
          <w:tab w:val="left" w:pos="540"/>
          <w:tab w:val="left" w:pos="990"/>
          <w:tab w:val="left" w:pos="3828"/>
          <w:tab w:val="left" w:pos="5103"/>
        </w:tabs>
        <w:ind w:left="-142" w:right="72"/>
        <w:rPr>
          <w:b/>
          <w:bCs/>
          <w:color w:val="000000" w:themeColor="text1"/>
        </w:rPr>
      </w:pPr>
    </w:p>
    <w:p w14:paraId="7A661DA2" w14:textId="77777777" w:rsidR="00A639DE" w:rsidRPr="0068447C" w:rsidRDefault="00A639DE" w:rsidP="00A639DE">
      <w:pPr>
        <w:tabs>
          <w:tab w:val="left" w:pos="180"/>
          <w:tab w:val="left" w:pos="540"/>
          <w:tab w:val="left" w:pos="990"/>
          <w:tab w:val="left" w:pos="3828"/>
          <w:tab w:val="left" w:pos="5103"/>
        </w:tabs>
        <w:ind w:left="-142" w:right="72"/>
        <w:rPr>
          <w:b/>
          <w:bCs/>
          <w:color w:val="000000" w:themeColor="text1"/>
        </w:rPr>
      </w:pPr>
      <w:r w:rsidRPr="0068447C">
        <w:rPr>
          <w:b/>
          <w:bCs/>
          <w:color w:val="000000" w:themeColor="text1"/>
        </w:rPr>
        <w:t xml:space="preserve">ANNIVERSARIES:      </w:t>
      </w:r>
    </w:p>
    <w:p w14:paraId="3A09EB8F" w14:textId="2CD9E519" w:rsidR="00A639DE" w:rsidRPr="0068447C" w:rsidRDefault="0068447C" w:rsidP="00A639DE">
      <w:pPr>
        <w:pBdr>
          <w:bottom w:val="double" w:sz="4" w:space="1" w:color="auto"/>
        </w:pBdr>
        <w:shd w:val="clear" w:color="auto" w:fill="FFFFFF" w:themeFill="background1"/>
        <w:tabs>
          <w:tab w:val="left" w:pos="1985"/>
        </w:tabs>
        <w:ind w:right="72"/>
        <w:rPr>
          <w:b/>
          <w:bCs/>
          <w:color w:val="000000" w:themeColor="text1"/>
        </w:rPr>
      </w:pPr>
      <w:r w:rsidRPr="0068447C">
        <w:rPr>
          <w:b/>
          <w:bCs/>
          <w:color w:val="000000" w:themeColor="text1"/>
        </w:rPr>
        <w:t>12 Aug…Father Oleg &amp; Pani Ol’ha Kravchenko</w:t>
      </w:r>
    </w:p>
    <w:p w14:paraId="0AB61F39" w14:textId="77777777" w:rsidR="0068447C" w:rsidRPr="0068447C" w:rsidRDefault="0068447C" w:rsidP="00A639DE">
      <w:pPr>
        <w:pBdr>
          <w:bottom w:val="double" w:sz="4" w:space="1" w:color="auto"/>
        </w:pBdr>
        <w:shd w:val="clear" w:color="auto" w:fill="FFFFFF" w:themeFill="background1"/>
        <w:tabs>
          <w:tab w:val="left" w:pos="1985"/>
        </w:tabs>
        <w:ind w:right="72"/>
        <w:rPr>
          <w:b/>
          <w:bCs/>
          <w:i/>
          <w:iCs/>
        </w:rPr>
      </w:pPr>
    </w:p>
    <w:p w14:paraId="35832D84" w14:textId="77777777" w:rsidR="00A639DE" w:rsidRPr="0068447C" w:rsidRDefault="00A639DE" w:rsidP="00A639DE">
      <w:pPr>
        <w:tabs>
          <w:tab w:val="left" w:pos="180"/>
          <w:tab w:val="left" w:pos="540"/>
          <w:tab w:val="left" w:pos="990"/>
          <w:tab w:val="left" w:pos="3828"/>
          <w:tab w:val="left" w:pos="5103"/>
        </w:tabs>
        <w:ind w:left="-142" w:right="72"/>
        <w:rPr>
          <w:b/>
          <w:bCs/>
          <w:color w:val="000000" w:themeColor="text1"/>
        </w:rPr>
      </w:pPr>
    </w:p>
    <w:p w14:paraId="1BDA31B8" w14:textId="7B4231F3" w:rsidR="00A639DE" w:rsidRPr="0068447C" w:rsidRDefault="00A639DE" w:rsidP="00A639DE">
      <w:pPr>
        <w:tabs>
          <w:tab w:val="left" w:pos="180"/>
          <w:tab w:val="left" w:pos="540"/>
          <w:tab w:val="left" w:pos="990"/>
          <w:tab w:val="left" w:pos="3828"/>
          <w:tab w:val="left" w:pos="5103"/>
        </w:tabs>
        <w:ind w:left="-142" w:right="72"/>
        <w:rPr>
          <w:b/>
          <w:bCs/>
          <w:color w:val="000000" w:themeColor="text1"/>
        </w:rPr>
      </w:pPr>
      <w:r w:rsidRPr="0068447C">
        <w:rPr>
          <w:b/>
          <w:bCs/>
          <w:color w:val="000000" w:themeColor="text1"/>
        </w:rPr>
        <w:t xml:space="preserve">BIRTHDAYS:  </w:t>
      </w:r>
    </w:p>
    <w:p w14:paraId="1960A105" w14:textId="77777777" w:rsidR="0068447C" w:rsidRPr="0068447C" w:rsidRDefault="0068447C" w:rsidP="0068447C">
      <w:pPr>
        <w:tabs>
          <w:tab w:val="left" w:pos="180"/>
          <w:tab w:val="left" w:pos="540"/>
          <w:tab w:val="left" w:pos="990"/>
          <w:tab w:val="left" w:pos="3828"/>
          <w:tab w:val="left" w:pos="5103"/>
        </w:tabs>
        <w:ind w:left="-142" w:right="72"/>
        <w:rPr>
          <w:b/>
          <w:bCs/>
          <w:color w:val="000000" w:themeColor="text1"/>
        </w:rPr>
      </w:pPr>
      <w:r w:rsidRPr="0068447C">
        <w:rPr>
          <w:b/>
          <w:bCs/>
          <w:color w:val="000000" w:themeColor="text1"/>
        </w:rPr>
        <w:t xml:space="preserve">06 Aug…Zachary Phillips </w:t>
      </w:r>
      <w:r w:rsidRPr="0068447C">
        <w:rPr>
          <w:b/>
          <w:bCs/>
          <w:color w:val="000000" w:themeColor="text1"/>
        </w:rPr>
        <w:tab/>
        <w:t xml:space="preserve"> </w:t>
      </w:r>
    </w:p>
    <w:p w14:paraId="2B0E08F2" w14:textId="77777777" w:rsidR="0068447C" w:rsidRPr="0068447C" w:rsidRDefault="0068447C" w:rsidP="0068447C">
      <w:pPr>
        <w:tabs>
          <w:tab w:val="left" w:pos="180"/>
          <w:tab w:val="left" w:pos="540"/>
          <w:tab w:val="left" w:pos="990"/>
          <w:tab w:val="left" w:pos="3828"/>
          <w:tab w:val="left" w:pos="5103"/>
        </w:tabs>
        <w:ind w:left="-142" w:right="72"/>
        <w:rPr>
          <w:b/>
          <w:bCs/>
          <w:color w:val="000000" w:themeColor="text1"/>
        </w:rPr>
      </w:pPr>
      <w:r w:rsidRPr="0068447C">
        <w:rPr>
          <w:b/>
          <w:bCs/>
          <w:color w:val="000000" w:themeColor="text1"/>
        </w:rPr>
        <w:t xml:space="preserve">09 Aug…Alexandra Ost   </w:t>
      </w:r>
    </w:p>
    <w:p w14:paraId="4BD58CAD" w14:textId="77777777" w:rsidR="0068447C" w:rsidRPr="0068447C" w:rsidRDefault="0068447C" w:rsidP="0068447C">
      <w:pPr>
        <w:tabs>
          <w:tab w:val="left" w:pos="180"/>
          <w:tab w:val="left" w:pos="540"/>
          <w:tab w:val="left" w:pos="990"/>
          <w:tab w:val="left" w:pos="3119"/>
        </w:tabs>
        <w:ind w:left="-142" w:right="72"/>
        <w:rPr>
          <w:b/>
          <w:bCs/>
          <w:color w:val="000000" w:themeColor="text1"/>
          <w:u w:val="single"/>
          <w:lang w:val="uk-UA"/>
        </w:rPr>
      </w:pPr>
      <w:r w:rsidRPr="0068447C">
        <w:rPr>
          <w:b/>
          <w:bCs/>
          <w:color w:val="000000" w:themeColor="text1"/>
        </w:rPr>
        <w:t>12 Aug…Matthew Sawarynski, Danica Ost</w:t>
      </w:r>
      <w:r w:rsidRPr="0068447C">
        <w:rPr>
          <w:b/>
          <w:bCs/>
          <w:color w:val="000000" w:themeColor="text1"/>
          <w:u w:val="single"/>
          <w:lang w:val="uk-UA"/>
        </w:rPr>
        <w:t xml:space="preserve"> </w:t>
      </w:r>
    </w:p>
    <w:p w14:paraId="1923D03A" w14:textId="07F7E33F" w:rsidR="00A639DE" w:rsidRPr="0068447C" w:rsidRDefault="00A639DE" w:rsidP="0068447C">
      <w:pPr>
        <w:tabs>
          <w:tab w:val="left" w:pos="180"/>
          <w:tab w:val="left" w:pos="540"/>
          <w:tab w:val="left" w:pos="990"/>
          <w:tab w:val="left" w:pos="3119"/>
        </w:tabs>
        <w:ind w:left="-142" w:right="72"/>
        <w:rPr>
          <w:b/>
          <w:bCs/>
          <w:color w:val="000000" w:themeColor="text1"/>
          <w:u w:val="single"/>
        </w:rPr>
      </w:pPr>
      <w:r w:rsidRPr="0068447C">
        <w:rPr>
          <w:b/>
          <w:bCs/>
          <w:color w:val="000000" w:themeColor="text1"/>
          <w:u w:val="single"/>
          <w:lang w:val="uk-UA"/>
        </w:rPr>
        <w:t>МНОГАЯ ЛІТА</w:t>
      </w:r>
      <w:r w:rsidRPr="0068447C">
        <w:rPr>
          <w:b/>
          <w:bCs/>
          <w:color w:val="000000" w:themeColor="text1"/>
          <w:u w:val="single"/>
        </w:rPr>
        <w:t>! MANY YEARS!</w:t>
      </w:r>
    </w:p>
    <w:p w14:paraId="466BA550" w14:textId="77777777" w:rsidR="00A639DE" w:rsidRPr="0068447C" w:rsidRDefault="00A639DE" w:rsidP="00A639DE">
      <w:pPr>
        <w:pBdr>
          <w:bottom w:val="double" w:sz="4" w:space="1" w:color="auto"/>
        </w:pBdr>
        <w:shd w:val="clear" w:color="auto" w:fill="FFFFFF" w:themeFill="background1"/>
        <w:tabs>
          <w:tab w:val="left" w:pos="1985"/>
        </w:tabs>
        <w:ind w:right="72"/>
        <w:rPr>
          <w:b/>
          <w:bCs/>
          <w:i/>
          <w:iCs/>
        </w:rPr>
      </w:pPr>
    </w:p>
    <w:p w14:paraId="3B06A7BB" w14:textId="77777777" w:rsidR="00A639DE" w:rsidRPr="0068447C" w:rsidRDefault="00A639DE" w:rsidP="00A639DE">
      <w:pPr>
        <w:tabs>
          <w:tab w:val="left" w:pos="180"/>
          <w:tab w:val="left" w:pos="540"/>
          <w:tab w:val="left" w:pos="990"/>
          <w:tab w:val="left" w:pos="2250"/>
        </w:tabs>
        <w:ind w:left="-142" w:right="72"/>
        <w:rPr>
          <w:b/>
          <w:bCs/>
          <w:color w:val="000000" w:themeColor="text1"/>
        </w:rPr>
      </w:pPr>
    </w:p>
    <w:p w14:paraId="7D20DBE7" w14:textId="77777777" w:rsidR="0068447C" w:rsidRPr="0068447C" w:rsidRDefault="00A639DE" w:rsidP="0068447C">
      <w:pPr>
        <w:tabs>
          <w:tab w:val="left" w:pos="180"/>
          <w:tab w:val="left" w:pos="540"/>
          <w:tab w:val="left" w:pos="990"/>
          <w:tab w:val="left" w:pos="2250"/>
        </w:tabs>
        <w:ind w:left="-142" w:right="72"/>
        <w:rPr>
          <w:b/>
          <w:bCs/>
          <w:color w:val="000000" w:themeColor="text1"/>
        </w:rPr>
      </w:pPr>
      <w:r w:rsidRPr="0068447C">
        <w:rPr>
          <w:b/>
          <w:bCs/>
          <w:color w:val="000000" w:themeColor="text1"/>
        </w:rPr>
        <w:t xml:space="preserve">NECROLOGY:  </w:t>
      </w:r>
      <w:r w:rsidR="0068447C" w:rsidRPr="0068447C">
        <w:rPr>
          <w:b/>
          <w:bCs/>
          <w:color w:val="000000" w:themeColor="text1"/>
        </w:rPr>
        <w:t>Ukrainian civilians and soldiers, killed in the Russian invasion.</w:t>
      </w:r>
    </w:p>
    <w:p w14:paraId="70A125ED" w14:textId="77777777" w:rsidR="0068447C" w:rsidRPr="0068447C" w:rsidRDefault="0068447C" w:rsidP="0068447C">
      <w:pPr>
        <w:tabs>
          <w:tab w:val="left" w:pos="-142"/>
          <w:tab w:val="left" w:pos="5812"/>
        </w:tabs>
        <w:ind w:left="-142" w:right="72"/>
        <w:rPr>
          <w:b/>
          <w:bCs/>
          <w:color w:val="000000" w:themeColor="text1"/>
        </w:rPr>
      </w:pPr>
      <w:r w:rsidRPr="0068447C">
        <w:rPr>
          <w:b/>
          <w:bCs/>
          <w:color w:val="000000" w:themeColor="text1"/>
        </w:rPr>
        <w:t xml:space="preserve">07 Aug…Dennis </w:t>
      </w:r>
      <w:proofErr w:type="spellStart"/>
      <w:r w:rsidRPr="0068447C">
        <w:rPr>
          <w:b/>
          <w:bCs/>
          <w:color w:val="000000" w:themeColor="text1"/>
        </w:rPr>
        <w:t>Saruba</w:t>
      </w:r>
      <w:proofErr w:type="spellEnd"/>
      <w:r w:rsidRPr="0068447C">
        <w:rPr>
          <w:b/>
          <w:bCs/>
          <w:color w:val="000000" w:themeColor="text1"/>
        </w:rPr>
        <w:t xml:space="preserve"> ’89, Eva Pypiuk ’00, Stephania Teply ‘12     </w:t>
      </w:r>
    </w:p>
    <w:p w14:paraId="7138DC6C" w14:textId="769F8197" w:rsidR="0068447C" w:rsidRPr="0068447C" w:rsidRDefault="0068447C" w:rsidP="0068447C">
      <w:pPr>
        <w:tabs>
          <w:tab w:val="left" w:pos="-142"/>
          <w:tab w:val="left" w:pos="5812"/>
        </w:tabs>
        <w:ind w:left="-142" w:right="72"/>
        <w:rPr>
          <w:b/>
          <w:bCs/>
          <w:color w:val="000000" w:themeColor="text1"/>
        </w:rPr>
      </w:pPr>
      <w:r w:rsidRPr="0068447C">
        <w:rPr>
          <w:b/>
          <w:bCs/>
          <w:color w:val="000000" w:themeColor="text1"/>
        </w:rPr>
        <w:t>09 Aug…John Mislicky ’62</w:t>
      </w:r>
    </w:p>
    <w:p w14:paraId="2D6D07A8" w14:textId="77777777" w:rsidR="0068447C" w:rsidRPr="0068447C" w:rsidRDefault="0068447C" w:rsidP="0068447C">
      <w:pPr>
        <w:tabs>
          <w:tab w:val="left" w:pos="-142"/>
          <w:tab w:val="left" w:pos="5812"/>
        </w:tabs>
        <w:ind w:left="-142" w:right="72"/>
        <w:rPr>
          <w:b/>
          <w:bCs/>
          <w:color w:val="000000" w:themeColor="text1"/>
        </w:rPr>
      </w:pPr>
      <w:r w:rsidRPr="0068447C">
        <w:rPr>
          <w:b/>
          <w:bCs/>
          <w:color w:val="000000" w:themeColor="text1"/>
        </w:rPr>
        <w:t xml:space="preserve">10 Aug…Paul Smallen ‘63   </w:t>
      </w:r>
    </w:p>
    <w:p w14:paraId="4ACB8B93" w14:textId="603B72D1" w:rsidR="0068447C" w:rsidRPr="0068447C" w:rsidRDefault="0068447C" w:rsidP="0068447C">
      <w:pPr>
        <w:tabs>
          <w:tab w:val="left" w:pos="-142"/>
          <w:tab w:val="left" w:pos="5812"/>
        </w:tabs>
        <w:ind w:left="-142" w:right="72"/>
        <w:rPr>
          <w:b/>
          <w:bCs/>
          <w:color w:val="000000" w:themeColor="text1"/>
        </w:rPr>
      </w:pPr>
      <w:r w:rsidRPr="0068447C">
        <w:rPr>
          <w:b/>
          <w:bCs/>
          <w:color w:val="000000" w:themeColor="text1"/>
        </w:rPr>
        <w:t>11 Aug…Alexander Mycio ’45, Dennis Kulchycki ’86</w:t>
      </w:r>
    </w:p>
    <w:p w14:paraId="7DB6748B" w14:textId="77777777" w:rsidR="0068447C" w:rsidRPr="0068447C" w:rsidRDefault="0068447C" w:rsidP="0068447C">
      <w:pPr>
        <w:tabs>
          <w:tab w:val="left" w:pos="-142"/>
          <w:tab w:val="left" w:pos="5812"/>
        </w:tabs>
        <w:ind w:left="-142" w:right="72"/>
        <w:rPr>
          <w:b/>
          <w:bCs/>
          <w:color w:val="000000" w:themeColor="text1"/>
        </w:rPr>
      </w:pPr>
      <w:r w:rsidRPr="0068447C">
        <w:rPr>
          <w:b/>
          <w:bCs/>
          <w:color w:val="000000" w:themeColor="text1"/>
        </w:rPr>
        <w:t xml:space="preserve">12 Aug…Joseph Chorney ‘90   </w:t>
      </w:r>
    </w:p>
    <w:p w14:paraId="7F39C57D" w14:textId="3CF024FF" w:rsidR="00A639DE" w:rsidRPr="0068447C" w:rsidRDefault="00A639DE" w:rsidP="0068447C">
      <w:pPr>
        <w:tabs>
          <w:tab w:val="left" w:pos="180"/>
          <w:tab w:val="left" w:pos="540"/>
          <w:tab w:val="left" w:pos="990"/>
          <w:tab w:val="left" w:pos="2250"/>
        </w:tabs>
        <w:ind w:left="-142" w:right="72"/>
        <w:rPr>
          <w:b/>
          <w:bCs/>
          <w:color w:val="000000" w:themeColor="text1"/>
        </w:rPr>
      </w:pPr>
      <w:r w:rsidRPr="0068447C">
        <w:rPr>
          <w:b/>
          <w:bCs/>
          <w:color w:val="000000" w:themeColor="text1"/>
        </w:rPr>
        <w:lastRenderedPageBreak/>
        <w:t xml:space="preserve"> </w:t>
      </w:r>
    </w:p>
    <w:p w14:paraId="665A58C0" w14:textId="77777777" w:rsidR="00A639DE" w:rsidRPr="0068447C" w:rsidRDefault="00A639DE" w:rsidP="00A639DE">
      <w:pPr>
        <w:tabs>
          <w:tab w:val="left" w:pos="-142"/>
        </w:tabs>
        <w:spacing w:after="120"/>
        <w:ind w:left="-142" w:right="72"/>
        <w:rPr>
          <w:b/>
          <w:bCs/>
          <w:color w:val="000000" w:themeColor="text1"/>
          <w:u w:val="single"/>
        </w:rPr>
      </w:pPr>
      <w:r w:rsidRPr="0068447C">
        <w:rPr>
          <w:b/>
          <w:bCs/>
          <w:color w:val="000000" w:themeColor="text1"/>
          <w:u w:val="single"/>
          <w:lang w:val="ru-RU"/>
        </w:rPr>
        <w:t>ВІЧНА</w:t>
      </w:r>
      <w:r w:rsidRPr="0068447C">
        <w:rPr>
          <w:b/>
          <w:bCs/>
          <w:color w:val="000000" w:themeColor="text1"/>
          <w:u w:val="single"/>
        </w:rPr>
        <w:t xml:space="preserve"> </w:t>
      </w:r>
      <w:r w:rsidRPr="0068447C">
        <w:rPr>
          <w:b/>
          <w:bCs/>
          <w:color w:val="000000" w:themeColor="text1"/>
          <w:u w:val="single"/>
          <w:lang w:val="ru-RU"/>
        </w:rPr>
        <w:t>ПАМ</w:t>
      </w:r>
      <w:r w:rsidRPr="0068447C">
        <w:rPr>
          <w:b/>
          <w:bCs/>
          <w:color w:val="000000" w:themeColor="text1"/>
          <w:u w:val="single"/>
        </w:rPr>
        <w:t>’</w:t>
      </w:r>
      <w:r w:rsidRPr="0068447C">
        <w:rPr>
          <w:b/>
          <w:bCs/>
          <w:color w:val="000000" w:themeColor="text1"/>
          <w:u w:val="single"/>
          <w:lang w:val="ru-RU"/>
        </w:rPr>
        <w:t>ЯТЬ</w:t>
      </w:r>
      <w:r w:rsidRPr="0068447C">
        <w:rPr>
          <w:b/>
          <w:bCs/>
          <w:color w:val="000000" w:themeColor="text1"/>
          <w:u w:val="single"/>
        </w:rPr>
        <w:t>! MEMORY ETERNAL!</w:t>
      </w:r>
    </w:p>
    <w:p w14:paraId="7E383033" w14:textId="77777777" w:rsidR="00A639DE" w:rsidRPr="0068447C" w:rsidRDefault="00A639DE" w:rsidP="00A639DE">
      <w:pPr>
        <w:pBdr>
          <w:bottom w:val="double" w:sz="4" w:space="1" w:color="auto"/>
        </w:pBdr>
        <w:shd w:val="clear" w:color="auto" w:fill="FFFFFF" w:themeFill="background1"/>
        <w:tabs>
          <w:tab w:val="left" w:pos="1985"/>
        </w:tabs>
        <w:ind w:right="72"/>
        <w:rPr>
          <w:b/>
          <w:bCs/>
          <w:i/>
          <w:iCs/>
        </w:rPr>
      </w:pPr>
    </w:p>
    <w:p w14:paraId="10F410E1" w14:textId="77777777" w:rsidR="00A639DE" w:rsidRPr="0068447C" w:rsidRDefault="00A639DE" w:rsidP="00A639DE">
      <w:pPr>
        <w:tabs>
          <w:tab w:val="left" w:pos="-142"/>
        </w:tabs>
        <w:spacing w:after="120"/>
        <w:ind w:left="-142" w:right="72"/>
        <w:rPr>
          <w:b/>
          <w:bCs/>
          <w:color w:val="000000" w:themeColor="text1"/>
          <w:u w:val="single"/>
        </w:rPr>
      </w:pPr>
    </w:p>
    <w:p w14:paraId="40C2AED7" w14:textId="77777777" w:rsidR="0068447C" w:rsidRPr="0068447C" w:rsidRDefault="00A639DE" w:rsidP="0068447C">
      <w:pPr>
        <w:spacing w:after="120"/>
        <w:ind w:left="-142"/>
        <w:rPr>
          <w:b/>
          <w:bCs/>
          <w:color w:val="000000" w:themeColor="text1"/>
        </w:rPr>
      </w:pPr>
      <w:r w:rsidRPr="0068447C">
        <w:rPr>
          <w:b/>
          <w:bCs/>
          <w:color w:val="000000" w:themeColor="text1"/>
        </w:rPr>
        <w:t xml:space="preserve">PRAYER FOR THE HEALTH &amp; SALVATION OF THE AFFLICTED: </w:t>
      </w:r>
      <w:r w:rsidR="0068447C" w:rsidRPr="0068447C">
        <w:rPr>
          <w:bCs/>
          <w:color w:val="000000" w:themeColor="text1"/>
        </w:rPr>
        <w:t xml:space="preserve">Ukrainian soldiers and civilians, wounded during the Russian aggression, Helen Crayosky, </w:t>
      </w:r>
      <w:r w:rsidR="0068447C" w:rsidRPr="0068447C">
        <w:rPr>
          <w:color w:val="000000" w:themeColor="text1"/>
        </w:rPr>
        <w:t>Barbara Grason,</w:t>
      </w:r>
      <w:r w:rsidR="0068447C" w:rsidRPr="0068447C">
        <w:rPr>
          <w:bCs/>
          <w:color w:val="000000" w:themeColor="text1"/>
        </w:rPr>
        <w:t xml:space="preserve"> Paul Kochenash, Rosemarie Pypiuk, priest Gerald </w:t>
      </w:r>
      <w:proofErr w:type="spellStart"/>
      <w:r w:rsidR="0068447C" w:rsidRPr="0068447C">
        <w:rPr>
          <w:bCs/>
          <w:color w:val="000000" w:themeColor="text1"/>
        </w:rPr>
        <w:t>Ozlanski</w:t>
      </w:r>
      <w:proofErr w:type="spellEnd"/>
      <w:r w:rsidR="0068447C" w:rsidRPr="0068447C">
        <w:rPr>
          <w:bCs/>
          <w:color w:val="000000" w:themeColor="text1"/>
        </w:rPr>
        <w:t xml:space="preserve">, priest Vasyl Dovgan, Matthew </w:t>
      </w:r>
      <w:r w:rsidR="0068447C" w:rsidRPr="0068447C">
        <w:rPr>
          <w:color w:val="000000" w:themeColor="text1"/>
          <w:kern w:val="1"/>
          <w:lang w:eastAsia="ru-RU"/>
        </w:rPr>
        <w:t>Vitushinsky,</w:t>
      </w:r>
      <w:r w:rsidR="0068447C" w:rsidRPr="0068447C">
        <w:rPr>
          <w:bCs/>
          <w:color w:val="000000" w:themeColor="text1"/>
        </w:rPr>
        <w:t xml:space="preserve"> Nadine Savitz,</w:t>
      </w:r>
      <w:r w:rsidR="0068447C" w:rsidRPr="0068447C">
        <w:rPr>
          <w:color w:val="000000" w:themeColor="text1"/>
        </w:rPr>
        <w:t xml:space="preserve"> </w:t>
      </w:r>
      <w:r w:rsidR="0068447C" w:rsidRPr="0068447C">
        <w:rPr>
          <w:bCs/>
          <w:color w:val="000000" w:themeColor="text1"/>
        </w:rPr>
        <w:t xml:space="preserve">William Savitz, Nicholas Alexander, Vladimir Krasnopera, Tom Petro Jr., William </w:t>
      </w:r>
      <w:proofErr w:type="spellStart"/>
      <w:r w:rsidR="0068447C" w:rsidRPr="0068447C">
        <w:rPr>
          <w:bCs/>
          <w:color w:val="000000" w:themeColor="text1"/>
        </w:rPr>
        <w:t>Leszczuk</w:t>
      </w:r>
      <w:proofErr w:type="spellEnd"/>
      <w:r w:rsidR="0068447C" w:rsidRPr="0068447C">
        <w:rPr>
          <w:bCs/>
          <w:color w:val="000000" w:themeColor="text1"/>
        </w:rPr>
        <w:t xml:space="preserve">, Mary Berger, Jessica Meashock, James Osmun, Zachary Y. </w:t>
      </w:r>
      <w:proofErr w:type="spellStart"/>
      <w:r w:rsidR="0068447C" w:rsidRPr="0068447C">
        <w:rPr>
          <w:bCs/>
          <w:color w:val="000000" w:themeColor="text1"/>
        </w:rPr>
        <w:t>Siyufy</w:t>
      </w:r>
      <w:proofErr w:type="spellEnd"/>
      <w:r w:rsidR="0068447C" w:rsidRPr="0068447C">
        <w:rPr>
          <w:bCs/>
          <w:color w:val="000000" w:themeColor="text1"/>
        </w:rPr>
        <w:t xml:space="preserve">, </w:t>
      </w:r>
      <w:proofErr w:type="spellStart"/>
      <w:r w:rsidR="0068447C" w:rsidRPr="0068447C">
        <w:rPr>
          <w:bCs/>
          <w:color w:val="000000" w:themeColor="text1"/>
        </w:rPr>
        <w:t>Ruslana</w:t>
      </w:r>
      <w:proofErr w:type="spellEnd"/>
      <w:r w:rsidR="0068447C" w:rsidRPr="0068447C">
        <w:rPr>
          <w:bCs/>
          <w:color w:val="000000" w:themeColor="text1"/>
        </w:rPr>
        <w:t xml:space="preserve"> Reznik, Lubov Slonova, Raisa Melnychuk, Vasyl Beizyn, Elena </w:t>
      </w:r>
      <w:proofErr w:type="spellStart"/>
      <w:r w:rsidR="0068447C" w:rsidRPr="0068447C">
        <w:rPr>
          <w:bCs/>
          <w:color w:val="000000" w:themeColor="text1"/>
        </w:rPr>
        <w:t>Iaroshenko</w:t>
      </w:r>
      <w:proofErr w:type="spellEnd"/>
      <w:r w:rsidR="0068447C" w:rsidRPr="0068447C">
        <w:rPr>
          <w:bCs/>
          <w:color w:val="000000" w:themeColor="text1"/>
        </w:rPr>
        <w:t xml:space="preserve">, Volodymyr </w:t>
      </w:r>
      <w:proofErr w:type="spellStart"/>
      <w:r w:rsidR="0068447C" w:rsidRPr="0068447C">
        <w:rPr>
          <w:bCs/>
          <w:color w:val="000000" w:themeColor="text1"/>
        </w:rPr>
        <w:t>Hranat</w:t>
      </w:r>
      <w:proofErr w:type="spellEnd"/>
      <w:r w:rsidR="0068447C" w:rsidRPr="0068447C">
        <w:rPr>
          <w:bCs/>
          <w:color w:val="000000" w:themeColor="text1"/>
        </w:rPr>
        <w:t xml:space="preserve">(wounded soldier), Ihor Broda, Matthew Barber, Debi </w:t>
      </w:r>
      <w:proofErr w:type="spellStart"/>
      <w:r w:rsidR="0068447C" w:rsidRPr="0068447C">
        <w:rPr>
          <w:bCs/>
          <w:color w:val="000000" w:themeColor="text1"/>
        </w:rPr>
        <w:t>Hutnick</w:t>
      </w:r>
      <w:proofErr w:type="spellEnd"/>
      <w:r w:rsidR="0068447C" w:rsidRPr="0068447C">
        <w:rPr>
          <w:bCs/>
          <w:color w:val="000000" w:themeColor="text1"/>
        </w:rPr>
        <w:t xml:space="preserve">, Eric Hewko, Pamela Williams, Phil O’Brien, child Charlie, Juliana, Shirl </w:t>
      </w:r>
      <w:proofErr w:type="spellStart"/>
      <w:r w:rsidR="0068447C" w:rsidRPr="0068447C">
        <w:rPr>
          <w:bCs/>
          <w:color w:val="000000" w:themeColor="text1"/>
        </w:rPr>
        <w:t>Merolli</w:t>
      </w:r>
      <w:proofErr w:type="spellEnd"/>
      <w:r w:rsidR="0068447C" w:rsidRPr="0068447C">
        <w:rPr>
          <w:bCs/>
          <w:color w:val="000000" w:themeColor="text1"/>
        </w:rPr>
        <w:t xml:space="preserve">, Kirk </w:t>
      </w:r>
      <w:proofErr w:type="spellStart"/>
      <w:r w:rsidR="0068447C" w:rsidRPr="0068447C">
        <w:rPr>
          <w:bCs/>
          <w:color w:val="000000" w:themeColor="text1"/>
        </w:rPr>
        <w:t>Swauger</w:t>
      </w:r>
      <w:proofErr w:type="spellEnd"/>
      <w:r w:rsidR="0068447C" w:rsidRPr="0068447C">
        <w:rPr>
          <w:bCs/>
          <w:color w:val="000000" w:themeColor="text1"/>
        </w:rPr>
        <w:t xml:space="preserve">, Stephanie Donnelly, Danny </w:t>
      </w:r>
      <w:proofErr w:type="spellStart"/>
      <w:r w:rsidR="0068447C" w:rsidRPr="0068447C">
        <w:rPr>
          <w:bCs/>
          <w:color w:val="000000" w:themeColor="text1"/>
        </w:rPr>
        <w:t>Berro</w:t>
      </w:r>
      <w:proofErr w:type="spellEnd"/>
      <w:r w:rsidR="0068447C" w:rsidRPr="0068447C">
        <w:rPr>
          <w:bCs/>
          <w:color w:val="000000" w:themeColor="text1"/>
        </w:rPr>
        <w:t xml:space="preserve">, child Alexandria, Elizabeth </w:t>
      </w:r>
      <w:proofErr w:type="spellStart"/>
      <w:r w:rsidR="0068447C" w:rsidRPr="0068447C">
        <w:rPr>
          <w:bCs/>
          <w:color w:val="000000" w:themeColor="text1"/>
        </w:rPr>
        <w:t>Pastushenko</w:t>
      </w:r>
      <w:proofErr w:type="spellEnd"/>
      <w:r w:rsidR="0068447C" w:rsidRPr="0068447C">
        <w:rPr>
          <w:bCs/>
          <w:color w:val="000000" w:themeColor="text1"/>
        </w:rPr>
        <w:t xml:space="preserve">, Philippe </w:t>
      </w:r>
      <w:proofErr w:type="spellStart"/>
      <w:r w:rsidR="0068447C" w:rsidRPr="0068447C">
        <w:rPr>
          <w:bCs/>
          <w:color w:val="000000" w:themeColor="text1"/>
        </w:rPr>
        <w:t>Chasseuil</w:t>
      </w:r>
      <w:proofErr w:type="spellEnd"/>
      <w:r w:rsidR="0068447C" w:rsidRPr="0068447C">
        <w:rPr>
          <w:bCs/>
          <w:color w:val="000000" w:themeColor="text1"/>
        </w:rPr>
        <w:t xml:space="preserve">, Aaliyah Osmun, Brendan Phillips, Adam Hewko, Andrew Thaxton, Susan Ferretti, Judy Albright, Daniel Kochenash, Christopher Mack, Joann </w:t>
      </w:r>
      <w:proofErr w:type="spellStart"/>
      <w:r w:rsidR="0068447C" w:rsidRPr="0068447C">
        <w:rPr>
          <w:bCs/>
          <w:color w:val="000000" w:themeColor="text1"/>
        </w:rPr>
        <w:t>Hoodmaker</w:t>
      </w:r>
      <w:proofErr w:type="spellEnd"/>
      <w:r w:rsidR="0068447C" w:rsidRPr="0068447C">
        <w:rPr>
          <w:bCs/>
          <w:color w:val="000000" w:themeColor="text1"/>
        </w:rPr>
        <w:t>, Norman Betrous, Robert Zarayko Jr.</w:t>
      </w:r>
      <w:r w:rsidR="0068447C" w:rsidRPr="0068447C">
        <w:rPr>
          <w:b/>
          <w:bCs/>
          <w:color w:val="000000" w:themeColor="text1"/>
        </w:rPr>
        <w:t xml:space="preserve"> </w:t>
      </w:r>
    </w:p>
    <w:p w14:paraId="0F298396" w14:textId="07BA530A" w:rsidR="005E1ACC" w:rsidRPr="0068447C" w:rsidRDefault="005E1ACC" w:rsidP="0068447C">
      <w:pPr>
        <w:spacing w:after="120"/>
        <w:ind w:left="-142"/>
        <w:rPr>
          <w:b/>
          <w:bCs/>
          <w:i/>
          <w:iCs/>
        </w:rPr>
      </w:pPr>
    </w:p>
    <w:p w14:paraId="0D623FC2" w14:textId="77777777" w:rsidR="0068447C" w:rsidRDefault="0068447C" w:rsidP="0068447C">
      <w:pPr>
        <w:pStyle w:val="tm6"/>
        <w:spacing w:after="0"/>
        <w:rPr>
          <w:rFonts w:eastAsia="Calibri"/>
          <w:iCs/>
          <w:color w:val="auto"/>
          <w:sz w:val="24"/>
          <w:szCs w:val="24"/>
          <w:lang w:bidi="en-US"/>
        </w:rPr>
      </w:pPr>
      <w:r w:rsidRPr="0068447C">
        <w:rPr>
          <w:rFonts w:eastAsia="Calibri"/>
          <w:b/>
          <w:iCs/>
          <w:color w:val="auto"/>
          <w:sz w:val="24"/>
          <w:szCs w:val="24"/>
          <w:lang w:bidi="en-US"/>
        </w:rPr>
        <w:t>Patristic Commentary on the today’s Gospel.</w:t>
      </w:r>
      <w:r w:rsidRPr="0068447C">
        <w:rPr>
          <w:rFonts w:eastAsia="Calibri"/>
          <w:iCs/>
          <w:color w:val="auto"/>
          <w:sz w:val="24"/>
          <w:szCs w:val="24"/>
          <w:lang w:bidi="en-US"/>
        </w:rPr>
        <w:t xml:space="preserve"> Jesus retreats to the mountain to teach us the benefit of solitude when we are praying. His solitude, the boat and his dismissal of the crowds all have a symbolic meaning, anticipating his final return and glory. The miracle of walking on water was prophesied long before. It points to one who could walk on the water as well as on the ground, for he is truly human and yet God's only begotten Son. He did not come quickly to the disciples' rescue. He was training them by their fears and instructing them to be ready to endure. Gently and by degrees he excites and urges the disciples on toward greater responsiveness. </w:t>
      </w:r>
    </w:p>
    <w:p w14:paraId="395EFD83" w14:textId="77777777" w:rsidR="0068447C" w:rsidRDefault="0068447C" w:rsidP="0068447C">
      <w:pPr>
        <w:pStyle w:val="tm6"/>
        <w:spacing w:after="0"/>
        <w:rPr>
          <w:rFonts w:eastAsia="Calibri"/>
          <w:iCs/>
          <w:color w:val="auto"/>
          <w:sz w:val="24"/>
          <w:szCs w:val="24"/>
          <w:lang w:bidi="en-US"/>
        </w:rPr>
      </w:pPr>
    </w:p>
    <w:p w14:paraId="3A9F5DE4" w14:textId="0D34B060" w:rsidR="0068447C" w:rsidRPr="0068447C" w:rsidRDefault="0068447C" w:rsidP="0068447C">
      <w:pPr>
        <w:pStyle w:val="tm6"/>
        <w:spacing w:after="0"/>
        <w:rPr>
          <w:rFonts w:eastAsia="Calibri"/>
          <w:iCs/>
          <w:color w:val="auto"/>
          <w:sz w:val="24"/>
          <w:szCs w:val="24"/>
          <w:lang w:bidi="en-US"/>
        </w:rPr>
      </w:pPr>
      <w:r w:rsidRPr="0068447C">
        <w:rPr>
          <w:rFonts w:eastAsia="Calibri"/>
          <w:iCs/>
          <w:color w:val="auto"/>
          <w:sz w:val="24"/>
          <w:szCs w:val="24"/>
          <w:lang w:bidi="en-US"/>
        </w:rPr>
        <w:t>The fourth watch of the night also has typological significance in relation to four phases of the history of revelation: the law, the prophets, the incarnation and the return of the Lord or variously interpreted, Adam to Noah, Noah to Moses, Moses to the Savior, with the fourth watch marking the time when the Son of God was born in the flesh and suffered. Through the feebleness of the flesh and the fear of death, even the boldness of Peter fails. But he cries out and asks the Lord to save him, and that cry is the groan of his repentance.</w:t>
      </w:r>
    </w:p>
    <w:p w14:paraId="0EE1BA44" w14:textId="77777777" w:rsidR="0068447C" w:rsidRPr="0068447C" w:rsidRDefault="0068447C" w:rsidP="0068447C">
      <w:pPr>
        <w:pStyle w:val="tm6"/>
        <w:rPr>
          <w:rFonts w:eastAsia="Calibri"/>
          <w:iCs/>
          <w:color w:val="auto"/>
          <w:sz w:val="24"/>
          <w:szCs w:val="24"/>
          <w:lang w:bidi="en-US"/>
        </w:rPr>
      </w:pPr>
    </w:p>
    <w:p w14:paraId="04B36C4B" w14:textId="77777777" w:rsidR="0068447C" w:rsidRPr="0068447C" w:rsidRDefault="0068447C" w:rsidP="0068447C">
      <w:pPr>
        <w:pStyle w:val="tm6"/>
        <w:spacing w:after="0"/>
        <w:rPr>
          <w:rFonts w:eastAsia="Calibri"/>
          <w:iCs/>
          <w:color w:val="auto"/>
          <w:sz w:val="24"/>
          <w:szCs w:val="24"/>
          <w:lang w:bidi="en-US"/>
        </w:rPr>
      </w:pPr>
      <w:r w:rsidRPr="0068447C">
        <w:rPr>
          <w:rFonts w:eastAsia="Calibri"/>
          <w:b/>
          <w:iCs/>
          <w:color w:val="auto"/>
          <w:sz w:val="24"/>
          <w:szCs w:val="24"/>
          <w:lang w:bidi="en-US"/>
        </w:rPr>
        <w:t xml:space="preserve">Great Martyr and Healer Saint Panteleimon. </w:t>
      </w:r>
      <w:r w:rsidRPr="0068447C">
        <w:rPr>
          <w:rFonts w:eastAsia="Calibri"/>
          <w:iCs/>
          <w:color w:val="auto"/>
          <w:sz w:val="24"/>
          <w:szCs w:val="24"/>
          <w:lang w:bidi="en-US"/>
        </w:rPr>
        <w:t xml:space="preserve">This Saint, who had Nicomedia as his homeland, was the son of Eustorgius and Eubula. His father was an idolater, but his mother was a Christian from her ancestors. It was through her that he was instructed in piety, and still later, he was catechized in the Faith of Christ by Saint </w:t>
      </w:r>
      <w:proofErr w:type="spellStart"/>
      <w:r w:rsidRPr="0068447C">
        <w:rPr>
          <w:rFonts w:eastAsia="Calibri"/>
          <w:iCs/>
          <w:color w:val="auto"/>
          <w:sz w:val="24"/>
          <w:szCs w:val="24"/>
          <w:lang w:bidi="en-US"/>
        </w:rPr>
        <w:t>Hermolaus</w:t>
      </w:r>
      <w:proofErr w:type="spellEnd"/>
      <w:r w:rsidRPr="0068447C">
        <w:rPr>
          <w:rFonts w:eastAsia="Calibri"/>
          <w:iCs/>
          <w:color w:val="auto"/>
          <w:sz w:val="24"/>
          <w:szCs w:val="24"/>
          <w:lang w:bidi="en-US"/>
        </w:rPr>
        <w:t xml:space="preserve"> and baptized by him. Being proficient in the physician's vocation, he practiced it in a philanthropic manner, healing every illness more by the grace of Christ than by medicines. Thus, although his parents had named him </w:t>
      </w:r>
      <w:proofErr w:type="spellStart"/>
      <w:r w:rsidRPr="0068447C">
        <w:rPr>
          <w:rFonts w:eastAsia="Calibri"/>
          <w:iCs/>
          <w:color w:val="auto"/>
          <w:sz w:val="24"/>
          <w:szCs w:val="24"/>
          <w:lang w:bidi="en-US"/>
        </w:rPr>
        <w:t>Pantoleon</w:t>
      </w:r>
      <w:proofErr w:type="spellEnd"/>
      <w:r w:rsidRPr="0068447C">
        <w:rPr>
          <w:rFonts w:eastAsia="Calibri"/>
          <w:iCs/>
          <w:color w:val="auto"/>
          <w:sz w:val="24"/>
          <w:szCs w:val="24"/>
          <w:lang w:bidi="en-US"/>
        </w:rPr>
        <w:t xml:space="preserve"> ("in all things a lion"), because of the compassion he showed for the souls and bodies of all, he was worthily renamed Panteleimon, meaning "all-merciful."</w:t>
      </w:r>
    </w:p>
    <w:p w14:paraId="278153A9" w14:textId="77777777" w:rsidR="0068447C" w:rsidRDefault="0068447C" w:rsidP="0068447C">
      <w:pPr>
        <w:pStyle w:val="tm6"/>
        <w:rPr>
          <w:rFonts w:eastAsia="Calibri"/>
          <w:iCs/>
          <w:color w:val="auto"/>
          <w:sz w:val="24"/>
          <w:szCs w:val="24"/>
          <w:lang w:bidi="en-US"/>
        </w:rPr>
      </w:pPr>
    </w:p>
    <w:p w14:paraId="724E2573" w14:textId="0C800D0D" w:rsidR="0068447C" w:rsidRPr="0068447C" w:rsidRDefault="0068447C" w:rsidP="0068447C">
      <w:pPr>
        <w:pStyle w:val="tm6"/>
        <w:rPr>
          <w:rFonts w:eastAsia="Calibri"/>
          <w:iCs/>
          <w:color w:val="auto"/>
          <w:sz w:val="24"/>
          <w:szCs w:val="24"/>
          <w:lang w:bidi="en-US"/>
        </w:rPr>
      </w:pPr>
      <w:r w:rsidRPr="0068447C">
        <w:rPr>
          <w:rFonts w:eastAsia="Calibri"/>
          <w:iCs/>
          <w:color w:val="auto"/>
          <w:sz w:val="24"/>
          <w:szCs w:val="24"/>
          <w:lang w:bidi="en-US"/>
        </w:rPr>
        <w:t xml:space="preserve">On one occasion, when he restored the sight of a certain blind man by calling on the Divine Name, he also enlightened the eyes of this man's soul to the knowledge of the truth. This also became the cause for the martyrdom of him who had been blind, since when he was asked by whom and in what manner his eyes had been opened, in imitation of that blind man of the Gospel </w:t>
      </w:r>
      <w:r w:rsidRPr="0068447C">
        <w:rPr>
          <w:rFonts w:eastAsia="Calibri"/>
          <w:iCs/>
          <w:color w:val="auto"/>
          <w:sz w:val="24"/>
          <w:szCs w:val="24"/>
          <w:lang w:bidi="en-US"/>
        </w:rPr>
        <w:lastRenderedPageBreak/>
        <w:t>he confessed with boldness both who the physician was and the manner of his healing. For this he was put to death immediately. Panteleimon was arrested also, and having endured many wounds, he was finally beheaded in the year 305, during the reign of Maximian.</w:t>
      </w:r>
    </w:p>
    <w:p w14:paraId="3AFFB36D" w14:textId="77777777" w:rsidR="0068447C" w:rsidRPr="0068447C" w:rsidRDefault="0068447C" w:rsidP="0068447C">
      <w:pPr>
        <w:pStyle w:val="tm6"/>
        <w:rPr>
          <w:rFonts w:eastAsia="Calibri"/>
          <w:iCs/>
          <w:color w:val="auto"/>
          <w:sz w:val="24"/>
          <w:szCs w:val="24"/>
          <w:lang w:bidi="en-US"/>
        </w:rPr>
      </w:pPr>
      <w:r w:rsidRPr="0068447C">
        <w:rPr>
          <w:rFonts w:eastAsia="Calibri"/>
          <w:iCs/>
          <w:color w:val="auto"/>
          <w:sz w:val="24"/>
          <w:szCs w:val="24"/>
          <w:lang w:bidi="en-US"/>
        </w:rPr>
        <w:t>Saint Panteleimon is one of the Holy Unmercenaries, and is held in special honor among them, even as Saint George is among the Martyrs.</w:t>
      </w:r>
    </w:p>
    <w:p w14:paraId="7E931FCE" w14:textId="77777777" w:rsidR="0068447C" w:rsidRPr="0068447C" w:rsidRDefault="0068447C" w:rsidP="0068447C">
      <w:pPr>
        <w:pStyle w:val="tm6"/>
        <w:rPr>
          <w:rFonts w:eastAsia="Calibri"/>
          <w:iCs/>
          <w:color w:val="auto"/>
          <w:sz w:val="24"/>
          <w:szCs w:val="24"/>
          <w:lang w:bidi="en-US"/>
        </w:rPr>
      </w:pPr>
    </w:p>
    <w:p w14:paraId="6D381F6A" w14:textId="77777777" w:rsidR="0068447C" w:rsidRPr="0068447C" w:rsidRDefault="0068447C" w:rsidP="0068447C">
      <w:pPr>
        <w:pStyle w:val="tm6"/>
        <w:spacing w:after="0"/>
        <w:rPr>
          <w:rFonts w:eastAsia="Calibri"/>
          <w:iCs/>
          <w:color w:val="auto"/>
          <w:sz w:val="24"/>
          <w:szCs w:val="24"/>
          <w:lang w:bidi="en-US"/>
        </w:rPr>
      </w:pPr>
      <w:r w:rsidRPr="0068447C">
        <w:rPr>
          <w:rFonts w:eastAsia="Calibri"/>
          <w:b/>
          <w:iCs/>
          <w:color w:val="auto"/>
          <w:sz w:val="24"/>
          <w:szCs w:val="24"/>
          <w:lang w:bidi="en-US"/>
        </w:rPr>
        <w:t>Saint Mary Magdalene whom we commemorated last Friday</w:t>
      </w:r>
      <w:r w:rsidRPr="0068447C">
        <w:rPr>
          <w:rFonts w:eastAsia="Calibri"/>
          <w:iCs/>
          <w:color w:val="auto"/>
          <w:sz w:val="24"/>
          <w:szCs w:val="24"/>
          <w:lang w:bidi="en-US"/>
        </w:rPr>
        <w:t>, is the most outstanding person in the circle of Christ’s women disciples, and, indeed, the most significant female figure in the Christian Church, after the Mother of God. Her importance for the Church is expressed in the lengthy references to her in the Lives of the Saints.</w:t>
      </w:r>
    </w:p>
    <w:p w14:paraId="483F5E5B" w14:textId="77777777" w:rsidR="0068447C" w:rsidRDefault="0068447C" w:rsidP="0068447C">
      <w:pPr>
        <w:pStyle w:val="tm6"/>
        <w:rPr>
          <w:rFonts w:eastAsia="Calibri"/>
          <w:b/>
          <w:bCs/>
          <w:color w:val="0E101A"/>
          <w:sz w:val="24"/>
          <w:szCs w:val="24"/>
        </w:rPr>
      </w:pPr>
    </w:p>
    <w:p w14:paraId="1D1A0FD5" w14:textId="43344B73" w:rsidR="0068447C" w:rsidRPr="0068447C" w:rsidRDefault="0068447C" w:rsidP="0068447C">
      <w:pPr>
        <w:pStyle w:val="tm6"/>
        <w:rPr>
          <w:rFonts w:eastAsia="Calibri"/>
          <w:iCs/>
          <w:color w:val="auto"/>
          <w:sz w:val="24"/>
          <w:szCs w:val="24"/>
          <w:lang w:bidi="en-US"/>
        </w:rPr>
      </w:pPr>
      <w:r w:rsidRPr="0068447C">
        <w:rPr>
          <w:rFonts w:eastAsia="Calibri"/>
          <w:b/>
          <w:bCs/>
          <w:color w:val="0E101A"/>
          <w:sz w:val="24"/>
          <w:szCs w:val="24"/>
        </w:rPr>
        <w:t>Why does she hold an egg on the icon</w:t>
      </w:r>
      <w:r w:rsidRPr="0068447C">
        <w:rPr>
          <w:rFonts w:eastAsia="Calibri"/>
          <w:b/>
          <w:color w:val="auto"/>
          <w:sz w:val="24"/>
          <w:szCs w:val="24"/>
        </w:rPr>
        <w:t>?</w:t>
      </w:r>
      <w:r w:rsidRPr="0068447C">
        <w:rPr>
          <w:rFonts w:eastAsia="Calibri"/>
          <w:iCs/>
          <w:color w:val="auto"/>
          <w:sz w:val="24"/>
          <w:szCs w:val="24"/>
          <w:lang w:bidi="en-US"/>
        </w:rPr>
        <w:t xml:space="preserve"> - Tradition relates that in Italy Mary Magdalene visited Emperor Tiberias (14-37 A.D.) and proclaimed to him Christ’s Resurrection. According to Tradition, she brought him a red egg as a symbol of the Resurrection, a symbol of new life with the words: “Christ is Risen!” Then she told the emperor that in his Province of Judea the unjustly condemned Jesus the Galilean, a holy man, a miracle worker, powerful before God and all mankind, had been executed at the instigation of the Jewish High Priests, and the sentence confirmed by the procurator appointed by Tiberias, Pontius Pilate. Mary repeated the words of the Apostles, that we are redeemed from the vanity of life not with perishable silver or gold, but rather by the precious Blood of Christ.</w:t>
      </w:r>
    </w:p>
    <w:p w14:paraId="08AA68B8" w14:textId="77777777" w:rsidR="0068447C" w:rsidRDefault="0068447C" w:rsidP="0068447C">
      <w:pPr>
        <w:pStyle w:val="tm6"/>
        <w:rPr>
          <w:rFonts w:eastAsia="Calibri"/>
          <w:iCs/>
          <w:color w:val="auto"/>
          <w:sz w:val="24"/>
          <w:szCs w:val="24"/>
          <w:lang w:bidi="en-US"/>
        </w:rPr>
      </w:pPr>
    </w:p>
    <w:p w14:paraId="0BDE2EA1" w14:textId="4213B242" w:rsidR="0068447C" w:rsidRPr="0068447C" w:rsidRDefault="0068447C" w:rsidP="0068447C">
      <w:pPr>
        <w:pStyle w:val="tm6"/>
        <w:rPr>
          <w:rFonts w:eastAsia="Calibri"/>
          <w:iCs/>
          <w:color w:val="auto"/>
          <w:sz w:val="24"/>
          <w:szCs w:val="24"/>
          <w:lang w:bidi="en-US"/>
        </w:rPr>
      </w:pPr>
      <w:r w:rsidRPr="0068447C">
        <w:rPr>
          <w:rFonts w:eastAsia="Calibri"/>
          <w:iCs/>
          <w:color w:val="auto"/>
          <w:sz w:val="24"/>
          <w:szCs w:val="24"/>
          <w:lang w:bidi="en-US"/>
        </w:rPr>
        <w:t>Thanks to Mary Magdalene the custom to give each other paschal eggs on the day of the Radiant Resurrection of Christ spread among Christians over all the world. In one ancient Greek manuscript, written on parchment, kept in the monastery library of Saint Athanasius near Thessalonica, is a prayer read on the day of Holy Pascha for the blessing of eggs and cheese. In it is indicated that the igumen in passing out the blessed eggs says to the brethren: “Thus have we received from the holy Fathers, who preserved this custom from the very time of the holy Apostles, therefore the holy Equal of the Apostles Mary Magdalene first showed believers the example of this joyful offering.”</w:t>
      </w:r>
      <w:r w:rsidRPr="0068447C">
        <w:rPr>
          <w:rFonts w:eastAsia="Calibri"/>
          <w:iCs/>
          <w:color w:val="auto"/>
          <w:sz w:val="24"/>
          <w:szCs w:val="24"/>
          <w:lang w:bidi="en-US"/>
        </w:rPr>
        <w:tab/>
        <w:t>(by Georgios Zaravelas and OCA)</w:t>
      </w:r>
    </w:p>
    <w:p w14:paraId="06EA9609" w14:textId="77777777" w:rsidR="00C72ADB" w:rsidRPr="0068447C"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68447C" w:rsidRDefault="00522B5B" w:rsidP="00522B5B">
      <w:pPr>
        <w:spacing w:after="60"/>
        <w:jc w:val="center"/>
        <w:rPr>
          <w:b/>
          <w:iCs/>
          <w:color w:val="000000" w:themeColor="text1"/>
        </w:rPr>
      </w:pPr>
      <w:r w:rsidRPr="0068447C">
        <w:rPr>
          <w:b/>
          <w:iCs/>
          <w:color w:val="000000" w:themeColor="text1"/>
        </w:rPr>
        <w:t>ORTHODOXY AROUND THE WORLD</w:t>
      </w:r>
    </w:p>
    <w:p w14:paraId="1DE2FAC4" w14:textId="77777777" w:rsidR="0068447C" w:rsidRPr="0068447C" w:rsidRDefault="0068447C" w:rsidP="0068447C">
      <w:pPr>
        <w:spacing w:after="120"/>
        <w:rPr>
          <w:bCs/>
        </w:rPr>
      </w:pPr>
      <w:r w:rsidRPr="0068447C">
        <w:rPr>
          <w:bCs/>
        </w:rPr>
        <w:t>Divine Liturgy was celebrated by Metropolitan Epiphany on the occasion of the 1,035</w:t>
      </w:r>
      <w:r w:rsidRPr="0068447C">
        <w:rPr>
          <w:bCs/>
          <w:vertAlign w:val="superscript"/>
        </w:rPr>
        <w:t>th</w:t>
      </w:r>
      <w:r w:rsidRPr="0068447C">
        <w:rPr>
          <w:bCs/>
        </w:rPr>
        <w:t xml:space="preserve"> anniversary of the Baptism of Ukraine and the Feast of St. Volodymyr in Dormition Cathedral of the </w:t>
      </w:r>
      <w:proofErr w:type="spellStart"/>
      <w:r w:rsidRPr="0068447C">
        <w:rPr>
          <w:bCs/>
        </w:rPr>
        <w:t>Pecherska</w:t>
      </w:r>
      <w:proofErr w:type="spellEnd"/>
      <w:r w:rsidRPr="0068447C">
        <w:rPr>
          <w:bCs/>
        </w:rPr>
        <w:t xml:space="preserve"> Lavra.  </w:t>
      </w:r>
    </w:p>
    <w:p w14:paraId="27BB04FA" w14:textId="77777777" w:rsidR="0068447C" w:rsidRPr="0068447C" w:rsidRDefault="0068447C" w:rsidP="0068447C">
      <w:pPr>
        <w:spacing w:after="120"/>
        <w:rPr>
          <w:bCs/>
        </w:rPr>
      </w:pPr>
      <w:r w:rsidRPr="0068447C">
        <w:rPr>
          <w:bCs/>
        </w:rPr>
        <w:t>As the Ukrainian diaspora continues to grow in Western Europe many new parishes are established especially in Italy, Ireland &amp; Germany.</w:t>
      </w:r>
    </w:p>
    <w:p w14:paraId="4CBAA125" w14:textId="77777777" w:rsidR="0068447C" w:rsidRPr="0068447C" w:rsidRDefault="0068447C" w:rsidP="0068447C">
      <w:pPr>
        <w:spacing w:after="120"/>
        <w:rPr>
          <w:bCs/>
        </w:rPr>
      </w:pPr>
      <w:r w:rsidRPr="0068447C">
        <w:rPr>
          <w:bCs/>
        </w:rPr>
        <w:t xml:space="preserve">Bishop </w:t>
      </w:r>
      <w:proofErr w:type="spellStart"/>
      <w:r w:rsidRPr="0068447C">
        <w:rPr>
          <w:bCs/>
        </w:rPr>
        <w:t>Agathonikos</w:t>
      </w:r>
      <w:proofErr w:type="spellEnd"/>
      <w:r w:rsidRPr="0068447C">
        <w:rPr>
          <w:bCs/>
        </w:rPr>
        <w:t xml:space="preserve"> of Central Tanzania baptized and </w:t>
      </w:r>
      <w:proofErr w:type="spellStart"/>
      <w:r w:rsidRPr="0068447C">
        <w:rPr>
          <w:bCs/>
        </w:rPr>
        <w:t>chrismated</w:t>
      </w:r>
      <w:proofErr w:type="spellEnd"/>
      <w:r w:rsidRPr="0068447C">
        <w:rPr>
          <w:bCs/>
        </w:rPr>
        <w:t xml:space="preserve"> several adults and children in the Church of Annunciation in </w:t>
      </w:r>
      <w:proofErr w:type="spellStart"/>
      <w:r w:rsidRPr="0068447C">
        <w:rPr>
          <w:bCs/>
        </w:rPr>
        <w:t>Arush</w:t>
      </w:r>
      <w:proofErr w:type="spellEnd"/>
    </w:p>
    <w:p w14:paraId="2EC4D65E" w14:textId="77777777" w:rsidR="0068447C" w:rsidRPr="0068447C" w:rsidRDefault="0068447C" w:rsidP="0068447C">
      <w:pPr>
        <w:spacing w:after="120"/>
        <w:rPr>
          <w:bCs/>
        </w:rPr>
      </w:pPr>
      <w:r w:rsidRPr="0068447C">
        <w:rPr>
          <w:bCs/>
        </w:rPr>
        <w:t>After 30 years of legal struggles with the state, St. Procopius Church of Tirana, Albania was finally returned. Seized by the communists in the 1940’s it was turned into a restaurant. A new church will be built.</w:t>
      </w:r>
    </w:p>
    <w:p w14:paraId="5060AA64" w14:textId="77777777" w:rsidR="0068447C" w:rsidRPr="0068447C" w:rsidRDefault="0068447C" w:rsidP="0068447C">
      <w:pPr>
        <w:spacing w:after="120"/>
        <w:rPr>
          <w:bCs/>
        </w:rPr>
      </w:pPr>
      <w:r w:rsidRPr="0068447C">
        <w:rPr>
          <w:bCs/>
        </w:rPr>
        <w:t>The Feast of St. Ol’ha, Equal to the Apostles, and Mother of Ukrainian Christianity, baptized with the name Helen in 955 A.D., was observed by thousands of faithful on July 24</w:t>
      </w:r>
      <w:r w:rsidRPr="0068447C">
        <w:rPr>
          <w:bCs/>
          <w:vertAlign w:val="superscript"/>
        </w:rPr>
        <w:t>th</w:t>
      </w:r>
      <w:r w:rsidRPr="0068447C">
        <w:rPr>
          <w:bCs/>
        </w:rPr>
        <w:t xml:space="preserve"> in St. Olga’s Cathedral in Kyiv.</w:t>
      </w:r>
    </w:p>
    <w:p w14:paraId="27759ACB" w14:textId="77777777" w:rsidR="0068447C" w:rsidRPr="0068447C" w:rsidRDefault="0068447C" w:rsidP="0068447C">
      <w:pPr>
        <w:spacing w:after="120"/>
        <w:rPr>
          <w:bCs/>
        </w:rPr>
      </w:pPr>
      <w:r w:rsidRPr="0068447C">
        <w:rPr>
          <w:bCs/>
        </w:rPr>
        <w:lastRenderedPageBreak/>
        <w:t xml:space="preserve">Feast of St. </w:t>
      </w:r>
      <w:proofErr w:type="spellStart"/>
      <w:r w:rsidRPr="0068447C">
        <w:rPr>
          <w:bCs/>
        </w:rPr>
        <w:t>Sophrony</w:t>
      </w:r>
      <w:proofErr w:type="spellEnd"/>
      <w:r w:rsidRPr="0068447C">
        <w:rPr>
          <w:bCs/>
        </w:rPr>
        <w:t xml:space="preserve"> of Essex was celebrated in the Diocese of South Madagascar in the church dedicated to the saint by Bishop </w:t>
      </w:r>
      <w:proofErr w:type="spellStart"/>
      <w:r w:rsidRPr="0068447C">
        <w:rPr>
          <w:bCs/>
        </w:rPr>
        <w:t>Prodomos</w:t>
      </w:r>
      <w:proofErr w:type="spellEnd"/>
      <w:r w:rsidRPr="0068447C">
        <w:rPr>
          <w:bCs/>
        </w:rPr>
        <w:t>.</w:t>
      </w:r>
      <w:r w:rsidRPr="0068447C">
        <w:rPr>
          <w:noProof/>
        </w:rPr>
        <w:t xml:space="preserve"> </w:t>
      </w:r>
    </w:p>
    <w:p w14:paraId="11D07EC3" w14:textId="77777777" w:rsidR="00FE548B" w:rsidRPr="0068447C" w:rsidRDefault="00FE548B" w:rsidP="00FE548B">
      <w:pPr>
        <w:pBdr>
          <w:bottom w:val="double" w:sz="4" w:space="1" w:color="auto"/>
        </w:pBdr>
        <w:shd w:val="clear" w:color="auto" w:fill="FFFFFF" w:themeFill="background1"/>
        <w:tabs>
          <w:tab w:val="left" w:pos="1985"/>
        </w:tabs>
        <w:ind w:right="72"/>
      </w:pPr>
    </w:p>
    <w:p w14:paraId="257D62AF" w14:textId="45BD369B" w:rsidR="00664C03" w:rsidRPr="0068447C"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68447C" w:rsidRDefault="00664C03" w:rsidP="00664C03">
      <w:pPr>
        <w:pStyle w:val="NormalWeb"/>
        <w:shd w:val="clear" w:color="auto" w:fill="FFFFFF"/>
        <w:spacing w:before="0" w:beforeAutospacing="0" w:after="0" w:afterAutospacing="0"/>
        <w:jc w:val="both"/>
        <w:rPr>
          <w:rStyle w:val="apple-converted-space"/>
        </w:rPr>
      </w:pPr>
      <w:r w:rsidRPr="0068447C">
        <w:rPr>
          <w:rStyle w:val="apple-converted-space"/>
        </w:rPr>
        <w:t>Additions in Ukrainian</w:t>
      </w:r>
    </w:p>
    <w:p w14:paraId="2C3C9503" w14:textId="77777777" w:rsidR="00664C03" w:rsidRPr="0068447C" w:rsidRDefault="00664C03" w:rsidP="00664C03">
      <w:pPr>
        <w:pBdr>
          <w:bottom w:val="double" w:sz="4" w:space="1" w:color="auto"/>
        </w:pBdr>
        <w:shd w:val="clear" w:color="auto" w:fill="FFFFFF" w:themeFill="background1"/>
        <w:tabs>
          <w:tab w:val="left" w:pos="1985"/>
        </w:tabs>
        <w:ind w:right="72"/>
      </w:pPr>
    </w:p>
    <w:p w14:paraId="01A43DC2" w14:textId="6BFAE0F4" w:rsidR="00FE548B" w:rsidRPr="0068447C" w:rsidRDefault="0068447C" w:rsidP="00A639DE">
      <w:pPr>
        <w:spacing w:after="240"/>
        <w:rPr>
          <w:b/>
          <w:bCs/>
        </w:rPr>
      </w:pPr>
      <w:r w:rsidRPr="0068447C">
        <w:rPr>
          <w:b/>
          <w:bCs/>
          <w:color w:val="000000" w:themeColor="text1"/>
          <w:lang w:val="uk-UA"/>
        </w:rPr>
        <w:t>Н</w:t>
      </w:r>
      <w:proofErr w:type="spellStart"/>
      <w:r w:rsidRPr="0068447C">
        <w:rPr>
          <w:b/>
          <w:bCs/>
          <w:color w:val="000000" w:themeColor="text1"/>
        </w:rPr>
        <w:t>едільне</w:t>
      </w:r>
      <w:proofErr w:type="spellEnd"/>
      <w:r w:rsidRPr="0068447C">
        <w:rPr>
          <w:b/>
          <w:bCs/>
          <w:color w:val="000000" w:themeColor="text1"/>
        </w:rPr>
        <w:t xml:space="preserve"> </w:t>
      </w:r>
      <w:proofErr w:type="spellStart"/>
      <w:r w:rsidRPr="0068447C">
        <w:rPr>
          <w:b/>
          <w:bCs/>
          <w:color w:val="000000" w:themeColor="text1"/>
        </w:rPr>
        <w:t>Євангеліє</w:t>
      </w:r>
      <w:proofErr w:type="spellEnd"/>
      <w:r w:rsidRPr="0068447C">
        <w:rPr>
          <w:b/>
          <w:bCs/>
          <w:color w:val="000000" w:themeColor="text1"/>
        </w:rPr>
        <w:t xml:space="preserve">. </w:t>
      </w:r>
      <w:proofErr w:type="spellStart"/>
      <w:r w:rsidRPr="0068447C">
        <w:rPr>
          <w:b/>
          <w:bCs/>
          <w:color w:val="000000" w:themeColor="text1"/>
        </w:rPr>
        <w:t>Матфея</w:t>
      </w:r>
      <w:proofErr w:type="spellEnd"/>
      <w:r w:rsidRPr="0068447C">
        <w:rPr>
          <w:b/>
          <w:bCs/>
          <w:color w:val="000000" w:themeColor="text1"/>
        </w:rPr>
        <w:t xml:space="preserve"> </w:t>
      </w:r>
      <w:r w:rsidRPr="0068447C">
        <w:rPr>
          <w:b/>
          <w:color w:val="000000" w:themeColor="text1"/>
        </w:rPr>
        <w:t xml:space="preserve">14:22-34. </w:t>
      </w:r>
      <w:r w:rsidRPr="0068447C">
        <w:rPr>
          <w:bCs/>
          <w:color w:val="000000" w:themeColor="text1"/>
        </w:rPr>
        <w:t xml:space="preserve">22 І </w:t>
      </w:r>
      <w:proofErr w:type="spellStart"/>
      <w:r w:rsidRPr="0068447C">
        <w:rPr>
          <w:bCs/>
          <w:color w:val="000000" w:themeColor="text1"/>
        </w:rPr>
        <w:t>зараз</w:t>
      </w:r>
      <w:proofErr w:type="spellEnd"/>
      <w:r w:rsidRPr="0068447C">
        <w:rPr>
          <w:bCs/>
          <w:color w:val="000000" w:themeColor="text1"/>
        </w:rPr>
        <w:t xml:space="preserve"> </w:t>
      </w:r>
      <w:proofErr w:type="spellStart"/>
      <w:r w:rsidRPr="0068447C">
        <w:rPr>
          <w:bCs/>
          <w:color w:val="000000" w:themeColor="text1"/>
        </w:rPr>
        <w:t>же</w:t>
      </w:r>
      <w:proofErr w:type="spellEnd"/>
      <w:r w:rsidRPr="0068447C">
        <w:rPr>
          <w:bCs/>
          <w:color w:val="000000" w:themeColor="text1"/>
        </w:rPr>
        <w:t xml:space="preserve"> </w:t>
      </w:r>
      <w:proofErr w:type="spellStart"/>
      <w:r w:rsidRPr="0068447C">
        <w:rPr>
          <w:bCs/>
          <w:color w:val="000000" w:themeColor="text1"/>
        </w:rPr>
        <w:t>звелів</w:t>
      </w:r>
      <w:proofErr w:type="spellEnd"/>
      <w:r w:rsidRPr="0068447C">
        <w:rPr>
          <w:bCs/>
          <w:color w:val="000000" w:themeColor="text1"/>
        </w:rPr>
        <w:t xml:space="preserve"> </w:t>
      </w:r>
      <w:proofErr w:type="spellStart"/>
      <w:r w:rsidRPr="0068447C">
        <w:rPr>
          <w:bCs/>
          <w:color w:val="000000" w:themeColor="text1"/>
        </w:rPr>
        <w:t>Ісус</w:t>
      </w:r>
      <w:proofErr w:type="spellEnd"/>
      <w:r w:rsidRPr="0068447C">
        <w:rPr>
          <w:bCs/>
          <w:color w:val="000000" w:themeColor="text1"/>
        </w:rPr>
        <w:t xml:space="preserve"> </w:t>
      </w:r>
      <w:proofErr w:type="spellStart"/>
      <w:r w:rsidRPr="0068447C">
        <w:rPr>
          <w:bCs/>
          <w:color w:val="000000" w:themeColor="text1"/>
        </w:rPr>
        <w:t>ученикам</w:t>
      </w:r>
      <w:proofErr w:type="spellEnd"/>
      <w:r w:rsidRPr="0068447C">
        <w:rPr>
          <w:bCs/>
          <w:color w:val="000000" w:themeColor="text1"/>
        </w:rPr>
        <w:t xml:space="preserve"> </w:t>
      </w:r>
      <w:proofErr w:type="spellStart"/>
      <w:r w:rsidRPr="0068447C">
        <w:rPr>
          <w:bCs/>
          <w:color w:val="000000" w:themeColor="text1"/>
        </w:rPr>
        <w:t>Своїм</w:t>
      </w:r>
      <w:proofErr w:type="spellEnd"/>
      <w:r w:rsidRPr="0068447C">
        <w:rPr>
          <w:bCs/>
          <w:color w:val="000000" w:themeColor="text1"/>
        </w:rPr>
        <w:t xml:space="preserve"> </w:t>
      </w:r>
      <w:proofErr w:type="spellStart"/>
      <w:r w:rsidRPr="0068447C">
        <w:rPr>
          <w:bCs/>
          <w:color w:val="000000" w:themeColor="text1"/>
        </w:rPr>
        <w:t>сісти</w:t>
      </w:r>
      <w:proofErr w:type="spellEnd"/>
      <w:r w:rsidRPr="0068447C">
        <w:rPr>
          <w:bCs/>
          <w:color w:val="000000" w:themeColor="text1"/>
        </w:rPr>
        <w:t xml:space="preserve"> в </w:t>
      </w:r>
      <w:proofErr w:type="spellStart"/>
      <w:r w:rsidRPr="0068447C">
        <w:rPr>
          <w:bCs/>
          <w:color w:val="000000" w:themeColor="text1"/>
        </w:rPr>
        <w:t>човен</w:t>
      </w:r>
      <w:proofErr w:type="spellEnd"/>
      <w:r w:rsidRPr="0068447C">
        <w:rPr>
          <w:bCs/>
          <w:color w:val="000000" w:themeColor="text1"/>
        </w:rPr>
        <w:t xml:space="preserve"> і </w:t>
      </w:r>
      <w:proofErr w:type="spellStart"/>
      <w:r w:rsidRPr="0068447C">
        <w:rPr>
          <w:bCs/>
          <w:color w:val="000000" w:themeColor="text1"/>
        </w:rPr>
        <w:t>пливти</w:t>
      </w:r>
      <w:proofErr w:type="spellEnd"/>
      <w:r w:rsidRPr="0068447C">
        <w:rPr>
          <w:bCs/>
          <w:color w:val="000000" w:themeColor="text1"/>
        </w:rPr>
        <w:t xml:space="preserve"> </w:t>
      </w:r>
      <w:proofErr w:type="spellStart"/>
      <w:r w:rsidRPr="0068447C">
        <w:rPr>
          <w:bCs/>
          <w:color w:val="000000" w:themeColor="text1"/>
        </w:rPr>
        <w:t>раніше</w:t>
      </w:r>
      <w:proofErr w:type="spellEnd"/>
      <w:r w:rsidRPr="0068447C">
        <w:rPr>
          <w:bCs/>
          <w:color w:val="000000" w:themeColor="text1"/>
        </w:rPr>
        <w:t xml:space="preserve"> </w:t>
      </w:r>
      <w:proofErr w:type="spellStart"/>
      <w:r w:rsidRPr="0068447C">
        <w:rPr>
          <w:bCs/>
          <w:color w:val="000000" w:themeColor="text1"/>
        </w:rPr>
        <w:t>за</w:t>
      </w:r>
      <w:proofErr w:type="spellEnd"/>
      <w:r w:rsidRPr="0068447C">
        <w:rPr>
          <w:bCs/>
          <w:color w:val="000000" w:themeColor="text1"/>
        </w:rPr>
        <w:t xml:space="preserve"> </w:t>
      </w:r>
      <w:proofErr w:type="spellStart"/>
      <w:r w:rsidRPr="0068447C">
        <w:rPr>
          <w:bCs/>
          <w:color w:val="000000" w:themeColor="text1"/>
        </w:rPr>
        <w:t>Нього</w:t>
      </w:r>
      <w:proofErr w:type="spellEnd"/>
      <w:r w:rsidRPr="0068447C">
        <w:rPr>
          <w:bCs/>
          <w:color w:val="000000" w:themeColor="text1"/>
        </w:rPr>
        <w:t xml:space="preserve"> </w:t>
      </w:r>
      <w:proofErr w:type="spellStart"/>
      <w:r w:rsidRPr="0068447C">
        <w:rPr>
          <w:bCs/>
          <w:color w:val="000000" w:themeColor="text1"/>
        </w:rPr>
        <w:t>на</w:t>
      </w:r>
      <w:proofErr w:type="spellEnd"/>
      <w:r w:rsidRPr="0068447C">
        <w:rPr>
          <w:bCs/>
          <w:color w:val="000000" w:themeColor="text1"/>
        </w:rPr>
        <w:t xml:space="preserve"> </w:t>
      </w:r>
      <w:proofErr w:type="spellStart"/>
      <w:r w:rsidRPr="0068447C">
        <w:rPr>
          <w:bCs/>
          <w:color w:val="000000" w:themeColor="text1"/>
        </w:rPr>
        <w:t>той</w:t>
      </w:r>
      <w:proofErr w:type="spellEnd"/>
      <w:r w:rsidRPr="0068447C">
        <w:rPr>
          <w:bCs/>
          <w:color w:val="000000" w:themeColor="text1"/>
        </w:rPr>
        <w:t xml:space="preserve"> </w:t>
      </w:r>
      <w:proofErr w:type="spellStart"/>
      <w:r w:rsidRPr="0068447C">
        <w:rPr>
          <w:bCs/>
          <w:color w:val="000000" w:themeColor="text1"/>
        </w:rPr>
        <w:t>бік</w:t>
      </w:r>
      <w:proofErr w:type="spellEnd"/>
      <w:r w:rsidRPr="0068447C">
        <w:rPr>
          <w:bCs/>
          <w:color w:val="000000" w:themeColor="text1"/>
        </w:rPr>
        <w:t xml:space="preserve">, </w:t>
      </w:r>
      <w:proofErr w:type="spellStart"/>
      <w:r w:rsidRPr="0068447C">
        <w:rPr>
          <w:bCs/>
          <w:color w:val="000000" w:themeColor="text1"/>
        </w:rPr>
        <w:t>поки</w:t>
      </w:r>
      <w:proofErr w:type="spellEnd"/>
      <w:r w:rsidRPr="0068447C">
        <w:rPr>
          <w:bCs/>
          <w:color w:val="000000" w:themeColor="text1"/>
        </w:rPr>
        <w:t xml:space="preserve"> </w:t>
      </w:r>
      <w:proofErr w:type="spellStart"/>
      <w:r w:rsidRPr="0068447C">
        <w:rPr>
          <w:bCs/>
          <w:color w:val="000000" w:themeColor="text1"/>
        </w:rPr>
        <w:t>Він</w:t>
      </w:r>
      <w:proofErr w:type="spellEnd"/>
      <w:r w:rsidRPr="0068447C">
        <w:rPr>
          <w:bCs/>
          <w:color w:val="000000" w:themeColor="text1"/>
        </w:rPr>
        <w:t xml:space="preserve"> </w:t>
      </w:r>
      <w:proofErr w:type="spellStart"/>
      <w:r w:rsidRPr="0068447C">
        <w:rPr>
          <w:bCs/>
          <w:color w:val="000000" w:themeColor="text1"/>
        </w:rPr>
        <w:t>відпустить</w:t>
      </w:r>
      <w:proofErr w:type="spellEnd"/>
      <w:r w:rsidRPr="0068447C">
        <w:rPr>
          <w:bCs/>
          <w:color w:val="000000" w:themeColor="text1"/>
        </w:rPr>
        <w:t xml:space="preserve"> </w:t>
      </w:r>
      <w:proofErr w:type="spellStart"/>
      <w:r w:rsidRPr="0068447C">
        <w:rPr>
          <w:bCs/>
          <w:color w:val="000000" w:themeColor="text1"/>
        </w:rPr>
        <w:t>людей</w:t>
      </w:r>
      <w:proofErr w:type="spellEnd"/>
      <w:r w:rsidRPr="0068447C">
        <w:rPr>
          <w:bCs/>
          <w:color w:val="000000" w:themeColor="text1"/>
        </w:rPr>
        <w:t xml:space="preserve">. 23 І, </w:t>
      </w:r>
      <w:proofErr w:type="spellStart"/>
      <w:r w:rsidRPr="0068447C">
        <w:rPr>
          <w:bCs/>
          <w:color w:val="000000" w:themeColor="text1"/>
        </w:rPr>
        <w:t>відпустивши</w:t>
      </w:r>
      <w:proofErr w:type="spellEnd"/>
      <w:r w:rsidRPr="0068447C">
        <w:rPr>
          <w:bCs/>
          <w:color w:val="000000" w:themeColor="text1"/>
        </w:rPr>
        <w:t xml:space="preserve"> </w:t>
      </w:r>
      <w:proofErr w:type="spellStart"/>
      <w:r w:rsidRPr="0068447C">
        <w:rPr>
          <w:bCs/>
          <w:color w:val="000000" w:themeColor="text1"/>
        </w:rPr>
        <w:t>народ</w:t>
      </w:r>
      <w:proofErr w:type="spellEnd"/>
      <w:r w:rsidRPr="0068447C">
        <w:rPr>
          <w:bCs/>
          <w:color w:val="000000" w:themeColor="text1"/>
        </w:rPr>
        <w:t xml:space="preserve">, </w:t>
      </w:r>
      <w:proofErr w:type="spellStart"/>
      <w:r w:rsidRPr="0068447C">
        <w:rPr>
          <w:bCs/>
          <w:color w:val="000000" w:themeColor="text1"/>
        </w:rPr>
        <w:t>Він</w:t>
      </w:r>
      <w:proofErr w:type="spellEnd"/>
      <w:r w:rsidRPr="0068447C">
        <w:rPr>
          <w:bCs/>
          <w:color w:val="000000" w:themeColor="text1"/>
        </w:rPr>
        <w:t xml:space="preserve"> </w:t>
      </w:r>
      <w:proofErr w:type="spellStart"/>
      <w:r w:rsidRPr="0068447C">
        <w:rPr>
          <w:bCs/>
          <w:color w:val="000000" w:themeColor="text1"/>
        </w:rPr>
        <w:t>зійшов</w:t>
      </w:r>
      <w:proofErr w:type="spellEnd"/>
      <w:r w:rsidRPr="0068447C">
        <w:rPr>
          <w:bCs/>
          <w:color w:val="000000" w:themeColor="text1"/>
        </w:rPr>
        <w:t xml:space="preserve"> </w:t>
      </w:r>
      <w:proofErr w:type="spellStart"/>
      <w:r w:rsidRPr="0068447C">
        <w:rPr>
          <w:bCs/>
          <w:color w:val="000000" w:themeColor="text1"/>
        </w:rPr>
        <w:t>на</w:t>
      </w:r>
      <w:proofErr w:type="spellEnd"/>
      <w:r w:rsidRPr="0068447C">
        <w:rPr>
          <w:bCs/>
          <w:color w:val="000000" w:themeColor="text1"/>
        </w:rPr>
        <w:t xml:space="preserve"> </w:t>
      </w:r>
      <w:proofErr w:type="spellStart"/>
      <w:r w:rsidRPr="0068447C">
        <w:rPr>
          <w:bCs/>
          <w:color w:val="000000" w:themeColor="text1"/>
        </w:rPr>
        <w:t>гору</w:t>
      </w:r>
      <w:proofErr w:type="spellEnd"/>
      <w:r w:rsidRPr="0068447C">
        <w:rPr>
          <w:bCs/>
          <w:color w:val="000000" w:themeColor="text1"/>
        </w:rPr>
        <w:t xml:space="preserve"> </w:t>
      </w:r>
      <w:proofErr w:type="spellStart"/>
      <w:r w:rsidRPr="0068447C">
        <w:rPr>
          <w:bCs/>
          <w:color w:val="000000" w:themeColor="text1"/>
        </w:rPr>
        <w:t>помолитися</w:t>
      </w:r>
      <w:proofErr w:type="spellEnd"/>
      <w:r w:rsidRPr="0068447C">
        <w:rPr>
          <w:bCs/>
          <w:color w:val="000000" w:themeColor="text1"/>
        </w:rPr>
        <w:t xml:space="preserve"> </w:t>
      </w:r>
      <w:proofErr w:type="spellStart"/>
      <w:r w:rsidRPr="0068447C">
        <w:rPr>
          <w:bCs/>
          <w:color w:val="000000" w:themeColor="text1"/>
        </w:rPr>
        <w:t>на</w:t>
      </w:r>
      <w:proofErr w:type="spellEnd"/>
      <w:r w:rsidRPr="0068447C">
        <w:rPr>
          <w:bCs/>
          <w:color w:val="000000" w:themeColor="text1"/>
        </w:rPr>
        <w:t xml:space="preserve"> </w:t>
      </w:r>
      <w:proofErr w:type="spellStart"/>
      <w:r w:rsidRPr="0068447C">
        <w:rPr>
          <w:bCs/>
          <w:color w:val="000000" w:themeColor="text1"/>
        </w:rPr>
        <w:t>самоті</w:t>
      </w:r>
      <w:proofErr w:type="spellEnd"/>
      <w:r w:rsidRPr="0068447C">
        <w:rPr>
          <w:bCs/>
          <w:color w:val="000000" w:themeColor="text1"/>
        </w:rPr>
        <w:t xml:space="preserve">; і </w:t>
      </w:r>
      <w:proofErr w:type="spellStart"/>
      <w:r w:rsidRPr="0068447C">
        <w:rPr>
          <w:bCs/>
          <w:color w:val="000000" w:themeColor="text1"/>
        </w:rPr>
        <w:t>ввечері</w:t>
      </w:r>
      <w:proofErr w:type="spellEnd"/>
      <w:r w:rsidRPr="0068447C">
        <w:rPr>
          <w:bCs/>
          <w:color w:val="000000" w:themeColor="text1"/>
        </w:rPr>
        <w:t xml:space="preserve"> </w:t>
      </w:r>
      <w:proofErr w:type="spellStart"/>
      <w:r w:rsidRPr="0068447C">
        <w:rPr>
          <w:bCs/>
          <w:color w:val="000000" w:themeColor="text1"/>
        </w:rPr>
        <w:t>залишився</w:t>
      </w:r>
      <w:proofErr w:type="spellEnd"/>
      <w:r w:rsidRPr="0068447C">
        <w:rPr>
          <w:bCs/>
          <w:color w:val="000000" w:themeColor="text1"/>
        </w:rPr>
        <w:t xml:space="preserve"> </w:t>
      </w:r>
      <w:proofErr w:type="spellStart"/>
      <w:r w:rsidRPr="0068447C">
        <w:rPr>
          <w:bCs/>
          <w:color w:val="000000" w:themeColor="text1"/>
        </w:rPr>
        <w:t>там</w:t>
      </w:r>
      <w:proofErr w:type="spellEnd"/>
      <w:r w:rsidRPr="0068447C">
        <w:rPr>
          <w:bCs/>
          <w:color w:val="000000" w:themeColor="text1"/>
        </w:rPr>
        <w:t xml:space="preserve"> </w:t>
      </w:r>
      <w:proofErr w:type="spellStart"/>
      <w:r w:rsidRPr="0068447C">
        <w:rPr>
          <w:bCs/>
          <w:color w:val="000000" w:themeColor="text1"/>
        </w:rPr>
        <w:t>один</w:t>
      </w:r>
      <w:proofErr w:type="spellEnd"/>
      <w:r w:rsidRPr="0068447C">
        <w:rPr>
          <w:bCs/>
          <w:color w:val="000000" w:themeColor="text1"/>
        </w:rPr>
        <w:t xml:space="preserve">. 24 А </w:t>
      </w:r>
      <w:proofErr w:type="spellStart"/>
      <w:r w:rsidRPr="0068447C">
        <w:rPr>
          <w:bCs/>
          <w:color w:val="000000" w:themeColor="text1"/>
        </w:rPr>
        <w:t>човен</w:t>
      </w:r>
      <w:proofErr w:type="spellEnd"/>
      <w:r w:rsidRPr="0068447C">
        <w:rPr>
          <w:bCs/>
          <w:color w:val="000000" w:themeColor="text1"/>
        </w:rPr>
        <w:t xml:space="preserve"> </w:t>
      </w:r>
      <w:proofErr w:type="spellStart"/>
      <w:r w:rsidRPr="0068447C">
        <w:rPr>
          <w:bCs/>
          <w:color w:val="000000" w:themeColor="text1"/>
        </w:rPr>
        <w:t>був</w:t>
      </w:r>
      <w:proofErr w:type="spellEnd"/>
      <w:r w:rsidRPr="0068447C">
        <w:rPr>
          <w:bCs/>
          <w:color w:val="000000" w:themeColor="text1"/>
        </w:rPr>
        <w:t xml:space="preserve"> </w:t>
      </w:r>
      <w:proofErr w:type="spellStart"/>
      <w:r w:rsidRPr="0068447C">
        <w:rPr>
          <w:bCs/>
          <w:color w:val="000000" w:themeColor="text1"/>
        </w:rPr>
        <w:t>уже</w:t>
      </w:r>
      <w:proofErr w:type="spellEnd"/>
      <w:r w:rsidRPr="0068447C">
        <w:rPr>
          <w:bCs/>
          <w:color w:val="000000" w:themeColor="text1"/>
        </w:rPr>
        <w:t xml:space="preserve"> </w:t>
      </w:r>
      <w:proofErr w:type="spellStart"/>
      <w:r w:rsidRPr="0068447C">
        <w:rPr>
          <w:bCs/>
          <w:color w:val="000000" w:themeColor="text1"/>
        </w:rPr>
        <w:t>на</w:t>
      </w:r>
      <w:proofErr w:type="spellEnd"/>
      <w:r w:rsidRPr="0068447C">
        <w:rPr>
          <w:bCs/>
          <w:color w:val="000000" w:themeColor="text1"/>
        </w:rPr>
        <w:t xml:space="preserve"> </w:t>
      </w:r>
      <w:proofErr w:type="spellStart"/>
      <w:r w:rsidRPr="0068447C">
        <w:rPr>
          <w:bCs/>
          <w:color w:val="000000" w:themeColor="text1"/>
        </w:rPr>
        <w:t>середині</w:t>
      </w:r>
      <w:proofErr w:type="spellEnd"/>
      <w:r w:rsidRPr="0068447C">
        <w:rPr>
          <w:bCs/>
          <w:color w:val="000000" w:themeColor="text1"/>
        </w:rPr>
        <w:t xml:space="preserve"> </w:t>
      </w:r>
      <w:proofErr w:type="spellStart"/>
      <w:r w:rsidRPr="0068447C">
        <w:rPr>
          <w:bCs/>
          <w:color w:val="000000" w:themeColor="text1"/>
        </w:rPr>
        <w:t>моря</w:t>
      </w:r>
      <w:proofErr w:type="spellEnd"/>
      <w:r w:rsidRPr="0068447C">
        <w:rPr>
          <w:bCs/>
          <w:color w:val="000000" w:themeColor="text1"/>
        </w:rPr>
        <w:t xml:space="preserve">, і </w:t>
      </w:r>
      <w:proofErr w:type="spellStart"/>
      <w:r w:rsidRPr="0068447C">
        <w:rPr>
          <w:bCs/>
          <w:color w:val="000000" w:themeColor="text1"/>
        </w:rPr>
        <w:t>било</w:t>
      </w:r>
      <w:proofErr w:type="spellEnd"/>
      <w:r w:rsidRPr="0068447C">
        <w:rPr>
          <w:bCs/>
          <w:color w:val="000000" w:themeColor="text1"/>
        </w:rPr>
        <w:t xml:space="preserve"> </w:t>
      </w:r>
      <w:proofErr w:type="spellStart"/>
      <w:r w:rsidRPr="0068447C">
        <w:rPr>
          <w:bCs/>
          <w:color w:val="000000" w:themeColor="text1"/>
        </w:rPr>
        <w:t>його</w:t>
      </w:r>
      <w:proofErr w:type="spellEnd"/>
      <w:r w:rsidRPr="0068447C">
        <w:rPr>
          <w:bCs/>
          <w:color w:val="000000" w:themeColor="text1"/>
        </w:rPr>
        <w:t xml:space="preserve"> </w:t>
      </w:r>
      <w:proofErr w:type="spellStart"/>
      <w:r w:rsidRPr="0068447C">
        <w:rPr>
          <w:bCs/>
          <w:color w:val="000000" w:themeColor="text1"/>
        </w:rPr>
        <w:t>хвилями</w:t>
      </w:r>
      <w:proofErr w:type="spellEnd"/>
      <w:r w:rsidRPr="0068447C">
        <w:rPr>
          <w:bCs/>
          <w:color w:val="000000" w:themeColor="text1"/>
        </w:rPr>
        <w:t xml:space="preserve">, </w:t>
      </w:r>
      <w:proofErr w:type="spellStart"/>
      <w:r w:rsidRPr="0068447C">
        <w:rPr>
          <w:bCs/>
          <w:color w:val="000000" w:themeColor="text1"/>
        </w:rPr>
        <w:t>бо</w:t>
      </w:r>
      <w:proofErr w:type="spellEnd"/>
      <w:r w:rsidRPr="0068447C">
        <w:rPr>
          <w:bCs/>
          <w:color w:val="000000" w:themeColor="text1"/>
        </w:rPr>
        <w:t xml:space="preserve"> </w:t>
      </w:r>
      <w:proofErr w:type="spellStart"/>
      <w:r w:rsidRPr="0068447C">
        <w:rPr>
          <w:bCs/>
          <w:color w:val="000000" w:themeColor="text1"/>
        </w:rPr>
        <w:t>вітер</w:t>
      </w:r>
      <w:proofErr w:type="spellEnd"/>
      <w:r w:rsidRPr="0068447C">
        <w:rPr>
          <w:bCs/>
          <w:color w:val="000000" w:themeColor="text1"/>
        </w:rPr>
        <w:t xml:space="preserve"> </w:t>
      </w:r>
      <w:proofErr w:type="spellStart"/>
      <w:r w:rsidRPr="0068447C">
        <w:rPr>
          <w:bCs/>
          <w:color w:val="000000" w:themeColor="text1"/>
        </w:rPr>
        <w:t>був</w:t>
      </w:r>
      <w:proofErr w:type="spellEnd"/>
      <w:r w:rsidRPr="0068447C">
        <w:rPr>
          <w:bCs/>
          <w:color w:val="000000" w:themeColor="text1"/>
        </w:rPr>
        <w:t xml:space="preserve"> </w:t>
      </w:r>
      <w:proofErr w:type="spellStart"/>
      <w:r w:rsidRPr="0068447C">
        <w:rPr>
          <w:bCs/>
          <w:color w:val="000000" w:themeColor="text1"/>
        </w:rPr>
        <w:t>супротивний</w:t>
      </w:r>
      <w:proofErr w:type="spellEnd"/>
      <w:r w:rsidRPr="0068447C">
        <w:rPr>
          <w:bCs/>
          <w:color w:val="000000" w:themeColor="text1"/>
        </w:rPr>
        <w:t xml:space="preserve">. 25 У </w:t>
      </w:r>
      <w:proofErr w:type="spellStart"/>
      <w:r w:rsidRPr="0068447C">
        <w:rPr>
          <w:bCs/>
          <w:color w:val="000000" w:themeColor="text1"/>
        </w:rPr>
        <w:t>четверту</w:t>
      </w:r>
      <w:proofErr w:type="spellEnd"/>
      <w:r w:rsidRPr="0068447C">
        <w:rPr>
          <w:bCs/>
          <w:color w:val="000000" w:themeColor="text1"/>
        </w:rPr>
        <w:t xml:space="preserve"> ж </w:t>
      </w:r>
      <w:proofErr w:type="spellStart"/>
      <w:r w:rsidRPr="0068447C">
        <w:rPr>
          <w:bCs/>
          <w:color w:val="000000" w:themeColor="text1"/>
        </w:rPr>
        <w:t>сторожу</w:t>
      </w:r>
      <w:proofErr w:type="spellEnd"/>
      <w:r w:rsidRPr="0068447C">
        <w:rPr>
          <w:bCs/>
          <w:color w:val="000000" w:themeColor="text1"/>
        </w:rPr>
        <w:t xml:space="preserve"> </w:t>
      </w:r>
      <w:proofErr w:type="spellStart"/>
      <w:r w:rsidRPr="0068447C">
        <w:rPr>
          <w:bCs/>
          <w:color w:val="000000" w:themeColor="text1"/>
        </w:rPr>
        <w:t>ночі</w:t>
      </w:r>
      <w:proofErr w:type="spellEnd"/>
      <w:r w:rsidRPr="0068447C">
        <w:rPr>
          <w:bCs/>
          <w:color w:val="000000" w:themeColor="text1"/>
        </w:rPr>
        <w:t xml:space="preserve"> </w:t>
      </w:r>
      <w:proofErr w:type="spellStart"/>
      <w:r w:rsidRPr="0068447C">
        <w:rPr>
          <w:bCs/>
          <w:color w:val="000000" w:themeColor="text1"/>
        </w:rPr>
        <w:t>пішов</w:t>
      </w:r>
      <w:proofErr w:type="spellEnd"/>
      <w:r w:rsidRPr="0068447C">
        <w:rPr>
          <w:bCs/>
          <w:color w:val="000000" w:themeColor="text1"/>
        </w:rPr>
        <w:t xml:space="preserve"> </w:t>
      </w:r>
      <w:proofErr w:type="spellStart"/>
      <w:r w:rsidRPr="0068447C">
        <w:rPr>
          <w:bCs/>
          <w:color w:val="000000" w:themeColor="text1"/>
        </w:rPr>
        <w:t>Ісус</w:t>
      </w:r>
      <w:proofErr w:type="spellEnd"/>
      <w:r w:rsidRPr="0068447C">
        <w:rPr>
          <w:bCs/>
          <w:color w:val="000000" w:themeColor="text1"/>
        </w:rPr>
        <w:t xml:space="preserve"> </w:t>
      </w:r>
      <w:proofErr w:type="spellStart"/>
      <w:r w:rsidRPr="0068447C">
        <w:rPr>
          <w:bCs/>
          <w:color w:val="000000" w:themeColor="text1"/>
        </w:rPr>
        <w:t>до</w:t>
      </w:r>
      <w:proofErr w:type="spellEnd"/>
      <w:r w:rsidRPr="0068447C">
        <w:rPr>
          <w:bCs/>
          <w:color w:val="000000" w:themeColor="text1"/>
        </w:rPr>
        <w:t xml:space="preserve"> </w:t>
      </w:r>
      <w:proofErr w:type="spellStart"/>
      <w:r w:rsidRPr="0068447C">
        <w:rPr>
          <w:bCs/>
          <w:color w:val="000000" w:themeColor="text1"/>
        </w:rPr>
        <w:t>них</w:t>
      </w:r>
      <w:proofErr w:type="spellEnd"/>
      <w:r w:rsidRPr="0068447C">
        <w:rPr>
          <w:bCs/>
          <w:color w:val="000000" w:themeColor="text1"/>
        </w:rPr>
        <w:t xml:space="preserve">, </w:t>
      </w:r>
      <w:proofErr w:type="spellStart"/>
      <w:r w:rsidRPr="0068447C">
        <w:rPr>
          <w:bCs/>
          <w:color w:val="000000" w:themeColor="text1"/>
        </w:rPr>
        <w:t>ідучи</w:t>
      </w:r>
      <w:proofErr w:type="spellEnd"/>
      <w:r w:rsidRPr="0068447C">
        <w:rPr>
          <w:bCs/>
          <w:color w:val="000000" w:themeColor="text1"/>
        </w:rPr>
        <w:t xml:space="preserve"> </w:t>
      </w:r>
      <w:proofErr w:type="spellStart"/>
      <w:r w:rsidRPr="0068447C">
        <w:rPr>
          <w:bCs/>
          <w:color w:val="000000" w:themeColor="text1"/>
        </w:rPr>
        <w:t>по</w:t>
      </w:r>
      <w:proofErr w:type="spellEnd"/>
      <w:r w:rsidRPr="0068447C">
        <w:rPr>
          <w:bCs/>
          <w:color w:val="000000" w:themeColor="text1"/>
        </w:rPr>
        <w:t xml:space="preserve"> </w:t>
      </w:r>
      <w:proofErr w:type="spellStart"/>
      <w:r w:rsidRPr="0068447C">
        <w:rPr>
          <w:bCs/>
          <w:color w:val="000000" w:themeColor="text1"/>
        </w:rPr>
        <w:t>морю</w:t>
      </w:r>
      <w:proofErr w:type="spellEnd"/>
      <w:r w:rsidRPr="0068447C">
        <w:rPr>
          <w:bCs/>
          <w:color w:val="000000" w:themeColor="text1"/>
        </w:rPr>
        <w:t xml:space="preserve">. 26 І </w:t>
      </w:r>
      <w:proofErr w:type="spellStart"/>
      <w:r w:rsidRPr="0068447C">
        <w:rPr>
          <w:bCs/>
          <w:color w:val="000000" w:themeColor="text1"/>
        </w:rPr>
        <w:t>ученики</w:t>
      </w:r>
      <w:proofErr w:type="spellEnd"/>
      <w:r w:rsidRPr="0068447C">
        <w:rPr>
          <w:bCs/>
          <w:color w:val="000000" w:themeColor="text1"/>
        </w:rPr>
        <w:t xml:space="preserve">, </w:t>
      </w:r>
      <w:proofErr w:type="spellStart"/>
      <w:r w:rsidRPr="0068447C">
        <w:rPr>
          <w:bCs/>
          <w:color w:val="000000" w:themeColor="text1"/>
        </w:rPr>
        <w:t>побачивши</w:t>
      </w:r>
      <w:proofErr w:type="spellEnd"/>
      <w:r w:rsidRPr="0068447C">
        <w:rPr>
          <w:bCs/>
          <w:color w:val="000000" w:themeColor="text1"/>
        </w:rPr>
        <w:t xml:space="preserve">, </w:t>
      </w:r>
      <w:proofErr w:type="spellStart"/>
      <w:r w:rsidRPr="0068447C">
        <w:rPr>
          <w:bCs/>
          <w:color w:val="000000" w:themeColor="text1"/>
        </w:rPr>
        <w:t>що</w:t>
      </w:r>
      <w:proofErr w:type="spellEnd"/>
      <w:r w:rsidRPr="0068447C">
        <w:rPr>
          <w:bCs/>
          <w:color w:val="000000" w:themeColor="text1"/>
        </w:rPr>
        <w:t xml:space="preserve"> </w:t>
      </w:r>
      <w:proofErr w:type="spellStart"/>
      <w:r w:rsidRPr="0068447C">
        <w:rPr>
          <w:bCs/>
          <w:color w:val="000000" w:themeColor="text1"/>
        </w:rPr>
        <w:t>Він</w:t>
      </w:r>
      <w:proofErr w:type="spellEnd"/>
      <w:r w:rsidRPr="0068447C">
        <w:rPr>
          <w:bCs/>
          <w:color w:val="000000" w:themeColor="text1"/>
        </w:rPr>
        <w:t xml:space="preserve"> </w:t>
      </w:r>
      <w:proofErr w:type="spellStart"/>
      <w:r w:rsidRPr="0068447C">
        <w:rPr>
          <w:bCs/>
          <w:color w:val="000000" w:themeColor="text1"/>
        </w:rPr>
        <w:t>іде</w:t>
      </w:r>
      <w:proofErr w:type="spellEnd"/>
      <w:r w:rsidRPr="0068447C">
        <w:rPr>
          <w:bCs/>
          <w:color w:val="000000" w:themeColor="text1"/>
        </w:rPr>
        <w:t xml:space="preserve"> </w:t>
      </w:r>
      <w:proofErr w:type="spellStart"/>
      <w:r w:rsidRPr="0068447C">
        <w:rPr>
          <w:bCs/>
          <w:color w:val="000000" w:themeColor="text1"/>
        </w:rPr>
        <w:t>по</w:t>
      </w:r>
      <w:proofErr w:type="spellEnd"/>
      <w:r w:rsidRPr="0068447C">
        <w:rPr>
          <w:bCs/>
          <w:color w:val="000000" w:themeColor="text1"/>
        </w:rPr>
        <w:t xml:space="preserve"> </w:t>
      </w:r>
      <w:proofErr w:type="spellStart"/>
      <w:r w:rsidRPr="0068447C">
        <w:rPr>
          <w:bCs/>
          <w:color w:val="000000" w:themeColor="text1"/>
        </w:rPr>
        <w:t>морю</w:t>
      </w:r>
      <w:proofErr w:type="spellEnd"/>
      <w:r w:rsidRPr="0068447C">
        <w:rPr>
          <w:bCs/>
          <w:color w:val="000000" w:themeColor="text1"/>
        </w:rPr>
        <w:t xml:space="preserve">, </w:t>
      </w:r>
      <w:proofErr w:type="spellStart"/>
      <w:r w:rsidRPr="0068447C">
        <w:rPr>
          <w:bCs/>
          <w:color w:val="000000" w:themeColor="text1"/>
        </w:rPr>
        <w:t>стривожились</w:t>
      </w:r>
      <w:proofErr w:type="spellEnd"/>
      <w:r w:rsidRPr="0068447C">
        <w:rPr>
          <w:bCs/>
          <w:color w:val="000000" w:themeColor="text1"/>
        </w:rPr>
        <w:t xml:space="preserve"> і </w:t>
      </w:r>
      <w:proofErr w:type="spellStart"/>
      <w:r w:rsidRPr="0068447C">
        <w:rPr>
          <w:bCs/>
          <w:color w:val="000000" w:themeColor="text1"/>
        </w:rPr>
        <w:t>говорили</w:t>
      </w:r>
      <w:proofErr w:type="spellEnd"/>
      <w:r w:rsidRPr="0068447C">
        <w:rPr>
          <w:bCs/>
          <w:color w:val="000000" w:themeColor="text1"/>
        </w:rPr>
        <w:t xml:space="preserve">: </w:t>
      </w:r>
      <w:proofErr w:type="spellStart"/>
      <w:r w:rsidRPr="0068447C">
        <w:rPr>
          <w:bCs/>
          <w:color w:val="000000" w:themeColor="text1"/>
        </w:rPr>
        <w:t>це</w:t>
      </w:r>
      <w:proofErr w:type="spellEnd"/>
      <w:r w:rsidRPr="0068447C">
        <w:rPr>
          <w:bCs/>
          <w:color w:val="000000" w:themeColor="text1"/>
        </w:rPr>
        <w:t xml:space="preserve"> </w:t>
      </w:r>
      <w:proofErr w:type="spellStart"/>
      <w:r w:rsidRPr="0068447C">
        <w:rPr>
          <w:bCs/>
          <w:color w:val="000000" w:themeColor="text1"/>
        </w:rPr>
        <w:t>привид</w:t>
      </w:r>
      <w:proofErr w:type="spellEnd"/>
      <w:r w:rsidRPr="0068447C">
        <w:rPr>
          <w:bCs/>
          <w:color w:val="000000" w:themeColor="text1"/>
        </w:rPr>
        <w:t xml:space="preserve">. І </w:t>
      </w:r>
      <w:proofErr w:type="spellStart"/>
      <w:r w:rsidRPr="0068447C">
        <w:rPr>
          <w:bCs/>
          <w:color w:val="000000" w:themeColor="text1"/>
        </w:rPr>
        <w:t>зі</w:t>
      </w:r>
      <w:proofErr w:type="spellEnd"/>
      <w:r w:rsidRPr="0068447C">
        <w:rPr>
          <w:bCs/>
          <w:color w:val="000000" w:themeColor="text1"/>
        </w:rPr>
        <w:t xml:space="preserve"> </w:t>
      </w:r>
      <w:proofErr w:type="spellStart"/>
      <w:r w:rsidRPr="0068447C">
        <w:rPr>
          <w:bCs/>
          <w:color w:val="000000" w:themeColor="text1"/>
        </w:rPr>
        <w:t>страху</w:t>
      </w:r>
      <w:proofErr w:type="spellEnd"/>
      <w:r w:rsidRPr="0068447C">
        <w:rPr>
          <w:bCs/>
          <w:color w:val="000000" w:themeColor="text1"/>
        </w:rPr>
        <w:t xml:space="preserve"> </w:t>
      </w:r>
      <w:proofErr w:type="spellStart"/>
      <w:r w:rsidRPr="0068447C">
        <w:rPr>
          <w:bCs/>
          <w:color w:val="000000" w:themeColor="text1"/>
        </w:rPr>
        <w:t>закричали</w:t>
      </w:r>
      <w:proofErr w:type="spellEnd"/>
      <w:r w:rsidRPr="0068447C">
        <w:rPr>
          <w:bCs/>
          <w:color w:val="000000" w:themeColor="text1"/>
        </w:rPr>
        <w:t xml:space="preserve">. 27 </w:t>
      </w:r>
      <w:proofErr w:type="spellStart"/>
      <w:r w:rsidRPr="0068447C">
        <w:rPr>
          <w:bCs/>
          <w:color w:val="000000" w:themeColor="text1"/>
        </w:rPr>
        <w:t>Але</w:t>
      </w:r>
      <w:proofErr w:type="spellEnd"/>
      <w:r w:rsidRPr="0068447C">
        <w:rPr>
          <w:bCs/>
          <w:color w:val="000000" w:themeColor="text1"/>
        </w:rPr>
        <w:t xml:space="preserve"> </w:t>
      </w:r>
      <w:proofErr w:type="spellStart"/>
      <w:r w:rsidRPr="0068447C">
        <w:rPr>
          <w:bCs/>
          <w:color w:val="000000" w:themeColor="text1"/>
        </w:rPr>
        <w:t>Ісус</w:t>
      </w:r>
      <w:proofErr w:type="spellEnd"/>
      <w:r w:rsidRPr="0068447C">
        <w:rPr>
          <w:bCs/>
          <w:color w:val="000000" w:themeColor="text1"/>
        </w:rPr>
        <w:t xml:space="preserve"> </w:t>
      </w:r>
      <w:proofErr w:type="spellStart"/>
      <w:r w:rsidRPr="0068447C">
        <w:rPr>
          <w:bCs/>
          <w:color w:val="000000" w:themeColor="text1"/>
        </w:rPr>
        <w:t>зараз</w:t>
      </w:r>
      <w:proofErr w:type="spellEnd"/>
      <w:r w:rsidRPr="0068447C">
        <w:rPr>
          <w:bCs/>
          <w:color w:val="000000" w:themeColor="text1"/>
        </w:rPr>
        <w:t xml:space="preserve"> </w:t>
      </w:r>
      <w:proofErr w:type="spellStart"/>
      <w:r w:rsidRPr="0068447C">
        <w:rPr>
          <w:bCs/>
          <w:color w:val="000000" w:themeColor="text1"/>
        </w:rPr>
        <w:t>же</w:t>
      </w:r>
      <w:proofErr w:type="spellEnd"/>
      <w:r w:rsidRPr="0068447C">
        <w:rPr>
          <w:bCs/>
          <w:color w:val="000000" w:themeColor="text1"/>
        </w:rPr>
        <w:t xml:space="preserve"> </w:t>
      </w:r>
      <w:proofErr w:type="spellStart"/>
      <w:r w:rsidRPr="0068447C">
        <w:rPr>
          <w:bCs/>
          <w:color w:val="000000" w:themeColor="text1"/>
        </w:rPr>
        <w:t>заговорив</w:t>
      </w:r>
      <w:proofErr w:type="spellEnd"/>
      <w:r w:rsidRPr="0068447C">
        <w:rPr>
          <w:bCs/>
          <w:color w:val="000000" w:themeColor="text1"/>
        </w:rPr>
        <w:t xml:space="preserve"> </w:t>
      </w:r>
      <w:proofErr w:type="spellStart"/>
      <w:r w:rsidRPr="0068447C">
        <w:rPr>
          <w:bCs/>
          <w:color w:val="000000" w:themeColor="text1"/>
        </w:rPr>
        <w:t>до</w:t>
      </w:r>
      <w:proofErr w:type="spellEnd"/>
      <w:r w:rsidRPr="0068447C">
        <w:rPr>
          <w:bCs/>
          <w:color w:val="000000" w:themeColor="text1"/>
        </w:rPr>
        <w:t xml:space="preserve"> </w:t>
      </w:r>
      <w:proofErr w:type="spellStart"/>
      <w:r w:rsidRPr="0068447C">
        <w:rPr>
          <w:bCs/>
          <w:color w:val="000000" w:themeColor="text1"/>
        </w:rPr>
        <w:t>них</w:t>
      </w:r>
      <w:proofErr w:type="spellEnd"/>
      <w:r w:rsidRPr="0068447C">
        <w:rPr>
          <w:bCs/>
          <w:color w:val="000000" w:themeColor="text1"/>
        </w:rPr>
        <w:t xml:space="preserve"> і </w:t>
      </w:r>
      <w:proofErr w:type="spellStart"/>
      <w:r w:rsidRPr="0068447C">
        <w:rPr>
          <w:bCs/>
          <w:color w:val="000000" w:themeColor="text1"/>
        </w:rPr>
        <w:t>сказав</w:t>
      </w:r>
      <w:proofErr w:type="spellEnd"/>
      <w:r w:rsidRPr="0068447C">
        <w:rPr>
          <w:bCs/>
          <w:color w:val="000000" w:themeColor="text1"/>
        </w:rPr>
        <w:t xml:space="preserve">: </w:t>
      </w:r>
      <w:proofErr w:type="spellStart"/>
      <w:r w:rsidRPr="0068447C">
        <w:rPr>
          <w:bCs/>
          <w:color w:val="000000" w:themeColor="text1"/>
        </w:rPr>
        <w:t>заспокойтесь</w:t>
      </w:r>
      <w:proofErr w:type="spellEnd"/>
      <w:r w:rsidRPr="0068447C">
        <w:rPr>
          <w:bCs/>
          <w:color w:val="000000" w:themeColor="text1"/>
        </w:rPr>
        <w:t xml:space="preserve">! </w:t>
      </w:r>
      <w:proofErr w:type="spellStart"/>
      <w:r w:rsidRPr="0068447C">
        <w:rPr>
          <w:bCs/>
          <w:color w:val="000000" w:themeColor="text1"/>
        </w:rPr>
        <w:t>Це</w:t>
      </w:r>
      <w:proofErr w:type="spellEnd"/>
      <w:r w:rsidRPr="0068447C">
        <w:rPr>
          <w:bCs/>
          <w:color w:val="000000" w:themeColor="text1"/>
        </w:rPr>
        <w:t xml:space="preserve"> Я, </w:t>
      </w:r>
      <w:proofErr w:type="spellStart"/>
      <w:r w:rsidRPr="0068447C">
        <w:rPr>
          <w:bCs/>
          <w:color w:val="000000" w:themeColor="text1"/>
        </w:rPr>
        <w:t>не</w:t>
      </w:r>
      <w:proofErr w:type="spellEnd"/>
      <w:r w:rsidRPr="0068447C">
        <w:rPr>
          <w:bCs/>
          <w:color w:val="000000" w:themeColor="text1"/>
        </w:rPr>
        <w:t xml:space="preserve"> </w:t>
      </w:r>
      <w:proofErr w:type="spellStart"/>
      <w:r w:rsidRPr="0068447C">
        <w:rPr>
          <w:bCs/>
          <w:color w:val="000000" w:themeColor="text1"/>
        </w:rPr>
        <w:t>бійтеся</w:t>
      </w:r>
      <w:proofErr w:type="spellEnd"/>
      <w:r w:rsidRPr="0068447C">
        <w:rPr>
          <w:bCs/>
          <w:color w:val="000000" w:themeColor="text1"/>
        </w:rPr>
        <w:t xml:space="preserve">. 28 </w:t>
      </w:r>
      <w:proofErr w:type="spellStart"/>
      <w:r w:rsidRPr="0068447C">
        <w:rPr>
          <w:bCs/>
          <w:color w:val="000000" w:themeColor="text1"/>
        </w:rPr>
        <w:t>Петро</w:t>
      </w:r>
      <w:proofErr w:type="spellEnd"/>
      <w:r w:rsidRPr="0068447C">
        <w:rPr>
          <w:bCs/>
          <w:color w:val="000000" w:themeColor="text1"/>
        </w:rPr>
        <w:t xml:space="preserve"> </w:t>
      </w:r>
      <w:proofErr w:type="spellStart"/>
      <w:r w:rsidRPr="0068447C">
        <w:rPr>
          <w:bCs/>
          <w:color w:val="000000" w:themeColor="text1"/>
        </w:rPr>
        <w:t>сказав</w:t>
      </w:r>
      <w:proofErr w:type="spellEnd"/>
      <w:r w:rsidRPr="0068447C">
        <w:rPr>
          <w:bCs/>
          <w:color w:val="000000" w:themeColor="text1"/>
        </w:rPr>
        <w:t xml:space="preserve"> </w:t>
      </w:r>
      <w:proofErr w:type="spellStart"/>
      <w:r w:rsidRPr="0068447C">
        <w:rPr>
          <w:bCs/>
          <w:color w:val="000000" w:themeColor="text1"/>
        </w:rPr>
        <w:t>Йому</w:t>
      </w:r>
      <w:proofErr w:type="spellEnd"/>
      <w:r w:rsidRPr="0068447C">
        <w:rPr>
          <w:bCs/>
          <w:color w:val="000000" w:themeColor="text1"/>
        </w:rPr>
        <w:t xml:space="preserve"> у </w:t>
      </w:r>
      <w:proofErr w:type="spellStart"/>
      <w:r w:rsidRPr="0068447C">
        <w:rPr>
          <w:bCs/>
          <w:color w:val="000000" w:themeColor="text1"/>
        </w:rPr>
        <w:t>відповідь</w:t>
      </w:r>
      <w:proofErr w:type="spellEnd"/>
      <w:r w:rsidRPr="0068447C">
        <w:rPr>
          <w:bCs/>
          <w:color w:val="000000" w:themeColor="text1"/>
        </w:rPr>
        <w:t xml:space="preserve">: </w:t>
      </w:r>
      <w:proofErr w:type="spellStart"/>
      <w:r w:rsidRPr="0068447C">
        <w:rPr>
          <w:bCs/>
          <w:color w:val="000000" w:themeColor="text1"/>
        </w:rPr>
        <w:t>Господи</w:t>
      </w:r>
      <w:proofErr w:type="spellEnd"/>
      <w:r w:rsidRPr="0068447C">
        <w:rPr>
          <w:bCs/>
          <w:color w:val="000000" w:themeColor="text1"/>
        </w:rPr>
        <w:t xml:space="preserve">! </w:t>
      </w:r>
      <w:proofErr w:type="spellStart"/>
      <w:r w:rsidRPr="0068447C">
        <w:rPr>
          <w:bCs/>
          <w:color w:val="000000" w:themeColor="text1"/>
        </w:rPr>
        <w:t>Якщо</w:t>
      </w:r>
      <w:proofErr w:type="spellEnd"/>
      <w:r w:rsidRPr="0068447C">
        <w:rPr>
          <w:bCs/>
          <w:color w:val="000000" w:themeColor="text1"/>
        </w:rPr>
        <w:t xml:space="preserve"> </w:t>
      </w:r>
      <w:proofErr w:type="spellStart"/>
      <w:r w:rsidRPr="0068447C">
        <w:rPr>
          <w:bCs/>
          <w:color w:val="000000" w:themeColor="text1"/>
        </w:rPr>
        <w:t>це</w:t>
      </w:r>
      <w:proofErr w:type="spellEnd"/>
      <w:r w:rsidRPr="0068447C">
        <w:rPr>
          <w:bCs/>
          <w:color w:val="000000" w:themeColor="text1"/>
        </w:rPr>
        <w:t xml:space="preserve"> </w:t>
      </w:r>
      <w:proofErr w:type="spellStart"/>
      <w:r w:rsidRPr="0068447C">
        <w:rPr>
          <w:bCs/>
          <w:color w:val="000000" w:themeColor="text1"/>
        </w:rPr>
        <w:t>Ти</w:t>
      </w:r>
      <w:proofErr w:type="spellEnd"/>
      <w:r w:rsidRPr="0068447C">
        <w:rPr>
          <w:bCs/>
          <w:color w:val="000000" w:themeColor="text1"/>
        </w:rPr>
        <w:t xml:space="preserve">, </w:t>
      </w:r>
      <w:proofErr w:type="spellStart"/>
      <w:r w:rsidRPr="0068447C">
        <w:rPr>
          <w:bCs/>
          <w:color w:val="000000" w:themeColor="text1"/>
        </w:rPr>
        <w:t>звели</w:t>
      </w:r>
      <w:proofErr w:type="spellEnd"/>
      <w:r w:rsidRPr="0068447C">
        <w:rPr>
          <w:bCs/>
          <w:color w:val="000000" w:themeColor="text1"/>
        </w:rPr>
        <w:t xml:space="preserve"> </w:t>
      </w:r>
      <w:proofErr w:type="spellStart"/>
      <w:r w:rsidRPr="0068447C">
        <w:rPr>
          <w:bCs/>
          <w:color w:val="000000" w:themeColor="text1"/>
        </w:rPr>
        <w:t>мені</w:t>
      </w:r>
      <w:proofErr w:type="spellEnd"/>
      <w:r w:rsidRPr="0068447C">
        <w:rPr>
          <w:bCs/>
          <w:color w:val="000000" w:themeColor="text1"/>
        </w:rPr>
        <w:t xml:space="preserve"> </w:t>
      </w:r>
      <w:proofErr w:type="spellStart"/>
      <w:r w:rsidRPr="0068447C">
        <w:rPr>
          <w:bCs/>
          <w:color w:val="000000" w:themeColor="text1"/>
        </w:rPr>
        <w:t>прийти</w:t>
      </w:r>
      <w:proofErr w:type="spellEnd"/>
      <w:r w:rsidRPr="0068447C">
        <w:rPr>
          <w:bCs/>
          <w:color w:val="000000" w:themeColor="text1"/>
        </w:rPr>
        <w:t xml:space="preserve"> </w:t>
      </w:r>
      <w:proofErr w:type="spellStart"/>
      <w:r w:rsidRPr="0068447C">
        <w:rPr>
          <w:bCs/>
          <w:color w:val="000000" w:themeColor="text1"/>
        </w:rPr>
        <w:t>до</w:t>
      </w:r>
      <w:proofErr w:type="spellEnd"/>
      <w:r w:rsidRPr="0068447C">
        <w:rPr>
          <w:bCs/>
          <w:color w:val="000000" w:themeColor="text1"/>
        </w:rPr>
        <w:t xml:space="preserve"> </w:t>
      </w:r>
      <w:proofErr w:type="spellStart"/>
      <w:r w:rsidRPr="0068447C">
        <w:rPr>
          <w:bCs/>
          <w:color w:val="000000" w:themeColor="text1"/>
        </w:rPr>
        <w:t>Тебе</w:t>
      </w:r>
      <w:proofErr w:type="spellEnd"/>
      <w:r w:rsidRPr="0068447C">
        <w:rPr>
          <w:bCs/>
          <w:color w:val="000000" w:themeColor="text1"/>
        </w:rPr>
        <w:t xml:space="preserve"> </w:t>
      </w:r>
      <w:proofErr w:type="spellStart"/>
      <w:r w:rsidRPr="0068447C">
        <w:rPr>
          <w:bCs/>
          <w:color w:val="000000" w:themeColor="text1"/>
        </w:rPr>
        <w:t>по</w:t>
      </w:r>
      <w:proofErr w:type="spellEnd"/>
      <w:r w:rsidRPr="0068447C">
        <w:rPr>
          <w:bCs/>
          <w:color w:val="000000" w:themeColor="text1"/>
        </w:rPr>
        <w:t xml:space="preserve"> </w:t>
      </w:r>
      <w:proofErr w:type="spellStart"/>
      <w:r w:rsidRPr="0068447C">
        <w:rPr>
          <w:bCs/>
          <w:color w:val="000000" w:themeColor="text1"/>
        </w:rPr>
        <w:t>воді</w:t>
      </w:r>
      <w:proofErr w:type="spellEnd"/>
      <w:r w:rsidRPr="0068447C">
        <w:rPr>
          <w:bCs/>
          <w:color w:val="000000" w:themeColor="text1"/>
        </w:rPr>
        <w:t xml:space="preserve">. 29 </w:t>
      </w:r>
      <w:proofErr w:type="spellStart"/>
      <w:r w:rsidRPr="0068447C">
        <w:rPr>
          <w:bCs/>
          <w:color w:val="000000" w:themeColor="text1"/>
        </w:rPr>
        <w:t>Він</w:t>
      </w:r>
      <w:proofErr w:type="spellEnd"/>
      <w:r w:rsidRPr="0068447C">
        <w:rPr>
          <w:bCs/>
          <w:color w:val="000000" w:themeColor="text1"/>
        </w:rPr>
        <w:t xml:space="preserve"> </w:t>
      </w:r>
      <w:proofErr w:type="spellStart"/>
      <w:r w:rsidRPr="0068447C">
        <w:rPr>
          <w:bCs/>
          <w:color w:val="000000" w:themeColor="text1"/>
        </w:rPr>
        <w:t>же</w:t>
      </w:r>
      <w:proofErr w:type="spellEnd"/>
      <w:r w:rsidRPr="0068447C">
        <w:rPr>
          <w:bCs/>
          <w:color w:val="000000" w:themeColor="text1"/>
        </w:rPr>
        <w:t xml:space="preserve"> </w:t>
      </w:r>
      <w:proofErr w:type="spellStart"/>
      <w:r w:rsidRPr="0068447C">
        <w:rPr>
          <w:bCs/>
          <w:color w:val="000000" w:themeColor="text1"/>
        </w:rPr>
        <w:t>сказав</w:t>
      </w:r>
      <w:proofErr w:type="spellEnd"/>
      <w:r w:rsidRPr="0068447C">
        <w:rPr>
          <w:bCs/>
          <w:color w:val="000000" w:themeColor="text1"/>
        </w:rPr>
        <w:t xml:space="preserve">: </w:t>
      </w:r>
      <w:proofErr w:type="spellStart"/>
      <w:r w:rsidRPr="0068447C">
        <w:rPr>
          <w:bCs/>
          <w:color w:val="000000" w:themeColor="text1"/>
        </w:rPr>
        <w:t>прийди</w:t>
      </w:r>
      <w:proofErr w:type="spellEnd"/>
      <w:r w:rsidRPr="0068447C">
        <w:rPr>
          <w:bCs/>
          <w:color w:val="000000" w:themeColor="text1"/>
        </w:rPr>
        <w:t xml:space="preserve">. І, </w:t>
      </w:r>
      <w:proofErr w:type="spellStart"/>
      <w:r w:rsidRPr="0068447C">
        <w:rPr>
          <w:bCs/>
          <w:color w:val="000000" w:themeColor="text1"/>
        </w:rPr>
        <w:t>вийшовши</w:t>
      </w:r>
      <w:proofErr w:type="spellEnd"/>
      <w:r w:rsidRPr="0068447C">
        <w:rPr>
          <w:bCs/>
          <w:color w:val="000000" w:themeColor="text1"/>
        </w:rPr>
        <w:t xml:space="preserve"> з </w:t>
      </w:r>
      <w:proofErr w:type="spellStart"/>
      <w:r w:rsidRPr="0068447C">
        <w:rPr>
          <w:bCs/>
          <w:color w:val="000000" w:themeColor="text1"/>
        </w:rPr>
        <w:t>човна</w:t>
      </w:r>
      <w:proofErr w:type="spellEnd"/>
      <w:r w:rsidRPr="0068447C">
        <w:rPr>
          <w:bCs/>
          <w:color w:val="000000" w:themeColor="text1"/>
        </w:rPr>
        <w:t xml:space="preserve">, </w:t>
      </w:r>
      <w:proofErr w:type="spellStart"/>
      <w:r w:rsidRPr="0068447C">
        <w:rPr>
          <w:bCs/>
          <w:color w:val="000000" w:themeColor="text1"/>
        </w:rPr>
        <w:t>Петро</w:t>
      </w:r>
      <w:proofErr w:type="spellEnd"/>
      <w:r w:rsidRPr="0068447C">
        <w:rPr>
          <w:bCs/>
          <w:color w:val="000000" w:themeColor="text1"/>
        </w:rPr>
        <w:t xml:space="preserve"> </w:t>
      </w:r>
      <w:proofErr w:type="spellStart"/>
      <w:r w:rsidRPr="0068447C">
        <w:rPr>
          <w:bCs/>
          <w:color w:val="000000" w:themeColor="text1"/>
        </w:rPr>
        <w:t>пішов</w:t>
      </w:r>
      <w:proofErr w:type="spellEnd"/>
      <w:r w:rsidRPr="0068447C">
        <w:rPr>
          <w:bCs/>
          <w:color w:val="000000" w:themeColor="text1"/>
        </w:rPr>
        <w:t xml:space="preserve"> </w:t>
      </w:r>
      <w:proofErr w:type="spellStart"/>
      <w:r w:rsidRPr="0068447C">
        <w:rPr>
          <w:bCs/>
          <w:color w:val="000000" w:themeColor="text1"/>
        </w:rPr>
        <w:t>по</w:t>
      </w:r>
      <w:proofErr w:type="spellEnd"/>
      <w:r w:rsidRPr="0068447C">
        <w:rPr>
          <w:bCs/>
          <w:color w:val="000000" w:themeColor="text1"/>
        </w:rPr>
        <w:t xml:space="preserve"> </w:t>
      </w:r>
      <w:proofErr w:type="spellStart"/>
      <w:r w:rsidRPr="0068447C">
        <w:rPr>
          <w:bCs/>
          <w:color w:val="000000" w:themeColor="text1"/>
        </w:rPr>
        <w:t>воді</w:t>
      </w:r>
      <w:proofErr w:type="spellEnd"/>
      <w:r w:rsidRPr="0068447C">
        <w:rPr>
          <w:bCs/>
          <w:color w:val="000000" w:themeColor="text1"/>
        </w:rPr>
        <w:t xml:space="preserve">, </w:t>
      </w:r>
      <w:proofErr w:type="spellStart"/>
      <w:r w:rsidRPr="0068447C">
        <w:rPr>
          <w:bCs/>
          <w:color w:val="000000" w:themeColor="text1"/>
        </w:rPr>
        <w:t>щоб</w:t>
      </w:r>
      <w:proofErr w:type="spellEnd"/>
      <w:r w:rsidRPr="0068447C">
        <w:rPr>
          <w:bCs/>
          <w:color w:val="000000" w:themeColor="text1"/>
        </w:rPr>
        <w:t xml:space="preserve"> </w:t>
      </w:r>
      <w:proofErr w:type="spellStart"/>
      <w:r w:rsidRPr="0068447C">
        <w:rPr>
          <w:bCs/>
          <w:color w:val="000000" w:themeColor="text1"/>
        </w:rPr>
        <w:t>підійти</w:t>
      </w:r>
      <w:proofErr w:type="spellEnd"/>
      <w:r w:rsidRPr="0068447C">
        <w:rPr>
          <w:bCs/>
          <w:color w:val="000000" w:themeColor="text1"/>
        </w:rPr>
        <w:t xml:space="preserve"> </w:t>
      </w:r>
      <w:proofErr w:type="spellStart"/>
      <w:r w:rsidRPr="0068447C">
        <w:rPr>
          <w:bCs/>
          <w:color w:val="000000" w:themeColor="text1"/>
        </w:rPr>
        <w:t>до</w:t>
      </w:r>
      <w:proofErr w:type="spellEnd"/>
      <w:r w:rsidRPr="0068447C">
        <w:rPr>
          <w:bCs/>
          <w:color w:val="000000" w:themeColor="text1"/>
        </w:rPr>
        <w:t xml:space="preserve"> </w:t>
      </w:r>
      <w:proofErr w:type="spellStart"/>
      <w:r w:rsidRPr="0068447C">
        <w:rPr>
          <w:bCs/>
          <w:color w:val="000000" w:themeColor="text1"/>
        </w:rPr>
        <w:t>Ісуса</w:t>
      </w:r>
      <w:proofErr w:type="spellEnd"/>
      <w:r w:rsidRPr="0068447C">
        <w:rPr>
          <w:bCs/>
          <w:color w:val="000000" w:themeColor="text1"/>
        </w:rPr>
        <w:t xml:space="preserve">. 30 </w:t>
      </w:r>
      <w:proofErr w:type="spellStart"/>
      <w:r w:rsidRPr="0068447C">
        <w:rPr>
          <w:bCs/>
          <w:color w:val="000000" w:themeColor="text1"/>
        </w:rPr>
        <w:t>Побачивши</w:t>
      </w:r>
      <w:proofErr w:type="spellEnd"/>
      <w:r w:rsidRPr="0068447C">
        <w:rPr>
          <w:bCs/>
          <w:color w:val="000000" w:themeColor="text1"/>
        </w:rPr>
        <w:t xml:space="preserve"> ж </w:t>
      </w:r>
      <w:proofErr w:type="spellStart"/>
      <w:r w:rsidRPr="0068447C">
        <w:rPr>
          <w:bCs/>
          <w:color w:val="000000" w:themeColor="text1"/>
        </w:rPr>
        <w:t>сильний</w:t>
      </w:r>
      <w:proofErr w:type="spellEnd"/>
      <w:r w:rsidRPr="0068447C">
        <w:rPr>
          <w:bCs/>
          <w:color w:val="000000" w:themeColor="text1"/>
        </w:rPr>
        <w:t xml:space="preserve"> </w:t>
      </w:r>
      <w:proofErr w:type="spellStart"/>
      <w:r w:rsidRPr="0068447C">
        <w:rPr>
          <w:bCs/>
          <w:color w:val="000000" w:themeColor="text1"/>
        </w:rPr>
        <w:t>вітер</w:t>
      </w:r>
      <w:proofErr w:type="spellEnd"/>
      <w:r w:rsidRPr="0068447C">
        <w:rPr>
          <w:bCs/>
          <w:color w:val="000000" w:themeColor="text1"/>
        </w:rPr>
        <w:t xml:space="preserve">, </w:t>
      </w:r>
      <w:proofErr w:type="spellStart"/>
      <w:r w:rsidRPr="0068447C">
        <w:rPr>
          <w:bCs/>
          <w:color w:val="000000" w:themeColor="text1"/>
        </w:rPr>
        <w:t>злякався</w:t>
      </w:r>
      <w:proofErr w:type="spellEnd"/>
      <w:r w:rsidRPr="0068447C">
        <w:rPr>
          <w:bCs/>
          <w:color w:val="000000" w:themeColor="text1"/>
        </w:rPr>
        <w:t xml:space="preserve"> і, </w:t>
      </w:r>
      <w:proofErr w:type="spellStart"/>
      <w:r w:rsidRPr="0068447C">
        <w:rPr>
          <w:bCs/>
          <w:color w:val="000000" w:themeColor="text1"/>
        </w:rPr>
        <w:t>коли</w:t>
      </w:r>
      <w:proofErr w:type="spellEnd"/>
      <w:r w:rsidRPr="0068447C">
        <w:rPr>
          <w:bCs/>
          <w:color w:val="000000" w:themeColor="text1"/>
        </w:rPr>
        <w:t xml:space="preserve"> </w:t>
      </w:r>
      <w:proofErr w:type="spellStart"/>
      <w:r w:rsidRPr="0068447C">
        <w:rPr>
          <w:bCs/>
          <w:color w:val="000000" w:themeColor="text1"/>
        </w:rPr>
        <w:t>почав</w:t>
      </w:r>
      <w:proofErr w:type="spellEnd"/>
      <w:r w:rsidRPr="0068447C">
        <w:rPr>
          <w:bCs/>
          <w:color w:val="000000" w:themeColor="text1"/>
        </w:rPr>
        <w:t xml:space="preserve"> </w:t>
      </w:r>
      <w:proofErr w:type="spellStart"/>
      <w:r w:rsidRPr="0068447C">
        <w:rPr>
          <w:bCs/>
          <w:color w:val="000000" w:themeColor="text1"/>
        </w:rPr>
        <w:t>тонути</w:t>
      </w:r>
      <w:proofErr w:type="spellEnd"/>
      <w:r w:rsidRPr="0068447C">
        <w:rPr>
          <w:bCs/>
          <w:color w:val="000000" w:themeColor="text1"/>
        </w:rPr>
        <w:t xml:space="preserve">, </w:t>
      </w:r>
      <w:proofErr w:type="spellStart"/>
      <w:r w:rsidRPr="0068447C">
        <w:rPr>
          <w:bCs/>
          <w:color w:val="000000" w:themeColor="text1"/>
        </w:rPr>
        <w:t>закричав</w:t>
      </w:r>
      <w:proofErr w:type="spellEnd"/>
      <w:r w:rsidRPr="0068447C">
        <w:rPr>
          <w:bCs/>
          <w:color w:val="000000" w:themeColor="text1"/>
        </w:rPr>
        <w:t xml:space="preserve">: </w:t>
      </w:r>
      <w:proofErr w:type="spellStart"/>
      <w:r w:rsidRPr="0068447C">
        <w:rPr>
          <w:bCs/>
          <w:color w:val="000000" w:themeColor="text1"/>
        </w:rPr>
        <w:t>Господи</w:t>
      </w:r>
      <w:proofErr w:type="spellEnd"/>
      <w:r w:rsidRPr="0068447C">
        <w:rPr>
          <w:bCs/>
          <w:color w:val="000000" w:themeColor="text1"/>
        </w:rPr>
        <w:t xml:space="preserve">, </w:t>
      </w:r>
      <w:proofErr w:type="spellStart"/>
      <w:r w:rsidRPr="0068447C">
        <w:rPr>
          <w:bCs/>
          <w:color w:val="000000" w:themeColor="text1"/>
        </w:rPr>
        <w:t>спаси</w:t>
      </w:r>
      <w:proofErr w:type="spellEnd"/>
      <w:r w:rsidRPr="0068447C">
        <w:rPr>
          <w:bCs/>
          <w:color w:val="000000" w:themeColor="text1"/>
        </w:rPr>
        <w:t xml:space="preserve"> </w:t>
      </w:r>
      <w:proofErr w:type="spellStart"/>
      <w:r w:rsidRPr="0068447C">
        <w:rPr>
          <w:bCs/>
          <w:color w:val="000000" w:themeColor="text1"/>
        </w:rPr>
        <w:t>мене</w:t>
      </w:r>
      <w:proofErr w:type="spellEnd"/>
      <w:r w:rsidRPr="0068447C">
        <w:rPr>
          <w:bCs/>
          <w:color w:val="000000" w:themeColor="text1"/>
        </w:rPr>
        <w:t xml:space="preserve">! 31 </w:t>
      </w:r>
      <w:proofErr w:type="spellStart"/>
      <w:r w:rsidRPr="0068447C">
        <w:rPr>
          <w:bCs/>
          <w:color w:val="000000" w:themeColor="text1"/>
        </w:rPr>
        <w:t>Ісус</w:t>
      </w:r>
      <w:proofErr w:type="spellEnd"/>
      <w:r w:rsidRPr="0068447C">
        <w:rPr>
          <w:bCs/>
          <w:color w:val="000000" w:themeColor="text1"/>
        </w:rPr>
        <w:t xml:space="preserve"> </w:t>
      </w:r>
      <w:proofErr w:type="spellStart"/>
      <w:r w:rsidRPr="0068447C">
        <w:rPr>
          <w:bCs/>
          <w:color w:val="000000" w:themeColor="text1"/>
        </w:rPr>
        <w:t>зараз</w:t>
      </w:r>
      <w:proofErr w:type="spellEnd"/>
      <w:r w:rsidRPr="0068447C">
        <w:rPr>
          <w:bCs/>
          <w:color w:val="000000" w:themeColor="text1"/>
        </w:rPr>
        <w:t xml:space="preserve"> </w:t>
      </w:r>
      <w:proofErr w:type="spellStart"/>
      <w:r w:rsidRPr="0068447C">
        <w:rPr>
          <w:bCs/>
          <w:color w:val="000000" w:themeColor="text1"/>
        </w:rPr>
        <w:t>же</w:t>
      </w:r>
      <w:proofErr w:type="spellEnd"/>
      <w:r w:rsidRPr="0068447C">
        <w:rPr>
          <w:bCs/>
          <w:color w:val="000000" w:themeColor="text1"/>
        </w:rPr>
        <w:t xml:space="preserve"> </w:t>
      </w:r>
      <w:proofErr w:type="spellStart"/>
      <w:r w:rsidRPr="0068447C">
        <w:rPr>
          <w:bCs/>
          <w:color w:val="000000" w:themeColor="text1"/>
        </w:rPr>
        <w:t>простяг</w:t>
      </w:r>
      <w:proofErr w:type="spellEnd"/>
      <w:r w:rsidRPr="0068447C">
        <w:rPr>
          <w:bCs/>
          <w:color w:val="000000" w:themeColor="text1"/>
        </w:rPr>
        <w:t xml:space="preserve"> </w:t>
      </w:r>
      <w:proofErr w:type="spellStart"/>
      <w:r w:rsidRPr="0068447C">
        <w:rPr>
          <w:bCs/>
          <w:color w:val="000000" w:themeColor="text1"/>
        </w:rPr>
        <w:t>руку</w:t>
      </w:r>
      <w:proofErr w:type="spellEnd"/>
      <w:r w:rsidRPr="0068447C">
        <w:rPr>
          <w:bCs/>
          <w:color w:val="000000" w:themeColor="text1"/>
        </w:rPr>
        <w:t xml:space="preserve">, </w:t>
      </w:r>
      <w:proofErr w:type="spellStart"/>
      <w:r w:rsidRPr="0068447C">
        <w:rPr>
          <w:bCs/>
          <w:color w:val="000000" w:themeColor="text1"/>
        </w:rPr>
        <w:t>підтримав</w:t>
      </w:r>
      <w:proofErr w:type="spellEnd"/>
      <w:r w:rsidRPr="0068447C">
        <w:rPr>
          <w:bCs/>
          <w:color w:val="000000" w:themeColor="text1"/>
        </w:rPr>
        <w:t xml:space="preserve"> </w:t>
      </w:r>
      <w:proofErr w:type="spellStart"/>
      <w:r w:rsidRPr="0068447C">
        <w:rPr>
          <w:bCs/>
          <w:color w:val="000000" w:themeColor="text1"/>
        </w:rPr>
        <w:t>його</w:t>
      </w:r>
      <w:proofErr w:type="spellEnd"/>
      <w:r w:rsidRPr="0068447C">
        <w:rPr>
          <w:bCs/>
          <w:color w:val="000000" w:themeColor="text1"/>
        </w:rPr>
        <w:t xml:space="preserve"> і </w:t>
      </w:r>
      <w:proofErr w:type="spellStart"/>
      <w:r w:rsidRPr="0068447C">
        <w:rPr>
          <w:bCs/>
          <w:color w:val="000000" w:themeColor="text1"/>
        </w:rPr>
        <w:t>говорить</w:t>
      </w:r>
      <w:proofErr w:type="spellEnd"/>
      <w:r w:rsidRPr="0068447C">
        <w:rPr>
          <w:bCs/>
          <w:color w:val="000000" w:themeColor="text1"/>
        </w:rPr>
        <w:t xml:space="preserve"> </w:t>
      </w:r>
      <w:proofErr w:type="spellStart"/>
      <w:r w:rsidRPr="0068447C">
        <w:rPr>
          <w:bCs/>
          <w:color w:val="000000" w:themeColor="text1"/>
        </w:rPr>
        <w:t>йому</w:t>
      </w:r>
      <w:proofErr w:type="spellEnd"/>
      <w:r w:rsidRPr="0068447C">
        <w:rPr>
          <w:bCs/>
          <w:color w:val="000000" w:themeColor="text1"/>
        </w:rPr>
        <w:t xml:space="preserve">: </w:t>
      </w:r>
      <w:proofErr w:type="spellStart"/>
      <w:r w:rsidRPr="0068447C">
        <w:rPr>
          <w:bCs/>
          <w:color w:val="000000" w:themeColor="text1"/>
        </w:rPr>
        <w:t>маловіре</w:t>
      </w:r>
      <w:proofErr w:type="spellEnd"/>
      <w:r w:rsidRPr="0068447C">
        <w:rPr>
          <w:bCs/>
          <w:color w:val="000000" w:themeColor="text1"/>
        </w:rPr>
        <w:t xml:space="preserve">! </w:t>
      </w:r>
      <w:proofErr w:type="spellStart"/>
      <w:r w:rsidRPr="0068447C">
        <w:rPr>
          <w:bCs/>
          <w:color w:val="000000" w:themeColor="text1"/>
        </w:rPr>
        <w:t>Чого</w:t>
      </w:r>
      <w:proofErr w:type="spellEnd"/>
      <w:r w:rsidRPr="0068447C">
        <w:rPr>
          <w:bCs/>
          <w:color w:val="000000" w:themeColor="text1"/>
        </w:rPr>
        <w:t xml:space="preserve"> </w:t>
      </w:r>
      <w:proofErr w:type="spellStart"/>
      <w:r w:rsidRPr="0068447C">
        <w:rPr>
          <w:bCs/>
          <w:color w:val="000000" w:themeColor="text1"/>
        </w:rPr>
        <w:t>ти</w:t>
      </w:r>
      <w:proofErr w:type="spellEnd"/>
      <w:r w:rsidRPr="0068447C">
        <w:rPr>
          <w:bCs/>
          <w:color w:val="000000" w:themeColor="text1"/>
        </w:rPr>
        <w:t xml:space="preserve"> </w:t>
      </w:r>
      <w:proofErr w:type="spellStart"/>
      <w:r w:rsidRPr="0068447C">
        <w:rPr>
          <w:bCs/>
          <w:color w:val="000000" w:themeColor="text1"/>
        </w:rPr>
        <w:t>засумнівався</w:t>
      </w:r>
      <w:proofErr w:type="spellEnd"/>
      <w:r w:rsidRPr="0068447C">
        <w:rPr>
          <w:bCs/>
          <w:color w:val="000000" w:themeColor="text1"/>
        </w:rPr>
        <w:t xml:space="preserve">? 32 І, </w:t>
      </w:r>
      <w:proofErr w:type="spellStart"/>
      <w:r w:rsidRPr="0068447C">
        <w:rPr>
          <w:bCs/>
          <w:color w:val="000000" w:themeColor="text1"/>
        </w:rPr>
        <w:t>як</w:t>
      </w:r>
      <w:proofErr w:type="spellEnd"/>
      <w:r w:rsidRPr="0068447C">
        <w:rPr>
          <w:bCs/>
          <w:color w:val="000000" w:themeColor="text1"/>
        </w:rPr>
        <w:t xml:space="preserve"> </w:t>
      </w:r>
      <w:proofErr w:type="spellStart"/>
      <w:r w:rsidRPr="0068447C">
        <w:rPr>
          <w:bCs/>
          <w:color w:val="000000" w:themeColor="text1"/>
        </w:rPr>
        <w:t>увійшли</w:t>
      </w:r>
      <w:proofErr w:type="spellEnd"/>
      <w:r w:rsidRPr="0068447C">
        <w:rPr>
          <w:bCs/>
          <w:color w:val="000000" w:themeColor="text1"/>
        </w:rPr>
        <w:t xml:space="preserve"> </w:t>
      </w:r>
      <w:proofErr w:type="spellStart"/>
      <w:r w:rsidRPr="0068447C">
        <w:rPr>
          <w:bCs/>
          <w:color w:val="000000" w:themeColor="text1"/>
        </w:rPr>
        <w:t>вони</w:t>
      </w:r>
      <w:proofErr w:type="spellEnd"/>
      <w:r w:rsidRPr="0068447C">
        <w:rPr>
          <w:bCs/>
          <w:color w:val="000000" w:themeColor="text1"/>
        </w:rPr>
        <w:t xml:space="preserve"> в </w:t>
      </w:r>
      <w:proofErr w:type="spellStart"/>
      <w:r w:rsidRPr="0068447C">
        <w:rPr>
          <w:bCs/>
          <w:color w:val="000000" w:themeColor="text1"/>
        </w:rPr>
        <w:t>човен</w:t>
      </w:r>
      <w:proofErr w:type="spellEnd"/>
      <w:r w:rsidRPr="0068447C">
        <w:rPr>
          <w:bCs/>
          <w:color w:val="000000" w:themeColor="text1"/>
        </w:rPr>
        <w:t xml:space="preserve">, </w:t>
      </w:r>
      <w:proofErr w:type="spellStart"/>
      <w:r w:rsidRPr="0068447C">
        <w:rPr>
          <w:bCs/>
          <w:color w:val="000000" w:themeColor="text1"/>
        </w:rPr>
        <w:t>вітер</w:t>
      </w:r>
      <w:proofErr w:type="spellEnd"/>
      <w:r w:rsidRPr="0068447C">
        <w:rPr>
          <w:bCs/>
          <w:color w:val="000000" w:themeColor="text1"/>
        </w:rPr>
        <w:t xml:space="preserve"> </w:t>
      </w:r>
      <w:proofErr w:type="spellStart"/>
      <w:r w:rsidRPr="0068447C">
        <w:rPr>
          <w:bCs/>
          <w:color w:val="000000" w:themeColor="text1"/>
        </w:rPr>
        <w:t>стих</w:t>
      </w:r>
      <w:proofErr w:type="spellEnd"/>
      <w:r w:rsidRPr="0068447C">
        <w:rPr>
          <w:bCs/>
          <w:color w:val="000000" w:themeColor="text1"/>
        </w:rPr>
        <w:t xml:space="preserve">. 33 </w:t>
      </w:r>
      <w:proofErr w:type="spellStart"/>
      <w:r w:rsidRPr="0068447C">
        <w:rPr>
          <w:bCs/>
          <w:color w:val="000000" w:themeColor="text1"/>
        </w:rPr>
        <w:t>Ті</w:t>
      </w:r>
      <w:proofErr w:type="spellEnd"/>
      <w:r w:rsidRPr="0068447C">
        <w:rPr>
          <w:bCs/>
          <w:color w:val="000000" w:themeColor="text1"/>
        </w:rPr>
        <w:t xml:space="preserve">, </w:t>
      </w:r>
      <w:proofErr w:type="spellStart"/>
      <w:r w:rsidRPr="0068447C">
        <w:rPr>
          <w:bCs/>
          <w:color w:val="000000" w:themeColor="text1"/>
        </w:rPr>
        <w:t>що</w:t>
      </w:r>
      <w:proofErr w:type="spellEnd"/>
      <w:r w:rsidRPr="0068447C">
        <w:rPr>
          <w:bCs/>
          <w:color w:val="000000" w:themeColor="text1"/>
        </w:rPr>
        <w:t xml:space="preserve"> </w:t>
      </w:r>
      <w:proofErr w:type="spellStart"/>
      <w:r w:rsidRPr="0068447C">
        <w:rPr>
          <w:bCs/>
          <w:color w:val="000000" w:themeColor="text1"/>
        </w:rPr>
        <w:t>були</w:t>
      </w:r>
      <w:proofErr w:type="spellEnd"/>
      <w:r w:rsidRPr="0068447C">
        <w:rPr>
          <w:bCs/>
          <w:color w:val="000000" w:themeColor="text1"/>
        </w:rPr>
        <w:t xml:space="preserve"> в </w:t>
      </w:r>
      <w:proofErr w:type="spellStart"/>
      <w:r w:rsidRPr="0068447C">
        <w:rPr>
          <w:bCs/>
          <w:color w:val="000000" w:themeColor="text1"/>
        </w:rPr>
        <w:t>човні</w:t>
      </w:r>
      <w:proofErr w:type="spellEnd"/>
      <w:r w:rsidRPr="0068447C">
        <w:rPr>
          <w:bCs/>
          <w:color w:val="000000" w:themeColor="text1"/>
        </w:rPr>
        <w:t xml:space="preserve">, </w:t>
      </w:r>
      <w:proofErr w:type="spellStart"/>
      <w:r w:rsidRPr="0068447C">
        <w:rPr>
          <w:bCs/>
          <w:color w:val="000000" w:themeColor="text1"/>
        </w:rPr>
        <w:t>підійшли</w:t>
      </w:r>
      <w:proofErr w:type="spellEnd"/>
      <w:r w:rsidRPr="0068447C">
        <w:rPr>
          <w:bCs/>
          <w:color w:val="000000" w:themeColor="text1"/>
        </w:rPr>
        <w:t xml:space="preserve">, </w:t>
      </w:r>
      <w:proofErr w:type="spellStart"/>
      <w:r w:rsidRPr="0068447C">
        <w:rPr>
          <w:bCs/>
          <w:color w:val="000000" w:themeColor="text1"/>
        </w:rPr>
        <w:t>вклонилися</w:t>
      </w:r>
      <w:proofErr w:type="spellEnd"/>
      <w:r w:rsidRPr="0068447C">
        <w:rPr>
          <w:bCs/>
          <w:color w:val="000000" w:themeColor="text1"/>
        </w:rPr>
        <w:t xml:space="preserve"> </w:t>
      </w:r>
      <w:proofErr w:type="spellStart"/>
      <w:r w:rsidRPr="0068447C">
        <w:rPr>
          <w:bCs/>
          <w:color w:val="000000" w:themeColor="text1"/>
        </w:rPr>
        <w:t>Йому</w:t>
      </w:r>
      <w:proofErr w:type="spellEnd"/>
      <w:r w:rsidRPr="0068447C">
        <w:rPr>
          <w:bCs/>
          <w:color w:val="000000" w:themeColor="text1"/>
        </w:rPr>
        <w:t xml:space="preserve"> і </w:t>
      </w:r>
      <w:proofErr w:type="spellStart"/>
      <w:r w:rsidRPr="0068447C">
        <w:rPr>
          <w:bCs/>
          <w:color w:val="000000" w:themeColor="text1"/>
        </w:rPr>
        <w:t>сказали</w:t>
      </w:r>
      <w:proofErr w:type="spellEnd"/>
      <w:r w:rsidRPr="0068447C">
        <w:rPr>
          <w:bCs/>
          <w:color w:val="000000" w:themeColor="text1"/>
        </w:rPr>
        <w:t xml:space="preserve">: </w:t>
      </w:r>
      <w:proofErr w:type="spellStart"/>
      <w:r w:rsidRPr="0068447C">
        <w:rPr>
          <w:bCs/>
          <w:color w:val="000000" w:themeColor="text1"/>
        </w:rPr>
        <w:t>воістину</w:t>
      </w:r>
      <w:proofErr w:type="spellEnd"/>
      <w:r w:rsidRPr="0068447C">
        <w:rPr>
          <w:bCs/>
          <w:color w:val="000000" w:themeColor="text1"/>
        </w:rPr>
        <w:t xml:space="preserve"> </w:t>
      </w:r>
      <w:proofErr w:type="spellStart"/>
      <w:r w:rsidRPr="0068447C">
        <w:rPr>
          <w:bCs/>
          <w:color w:val="000000" w:themeColor="text1"/>
        </w:rPr>
        <w:t>Ти</w:t>
      </w:r>
      <w:proofErr w:type="spellEnd"/>
      <w:r w:rsidRPr="0068447C">
        <w:rPr>
          <w:bCs/>
          <w:color w:val="000000" w:themeColor="text1"/>
        </w:rPr>
        <w:t xml:space="preserve"> </w:t>
      </w:r>
      <w:proofErr w:type="spellStart"/>
      <w:r w:rsidRPr="0068447C">
        <w:rPr>
          <w:bCs/>
          <w:color w:val="000000" w:themeColor="text1"/>
        </w:rPr>
        <w:t>Син</w:t>
      </w:r>
      <w:proofErr w:type="spellEnd"/>
      <w:r w:rsidRPr="0068447C">
        <w:rPr>
          <w:bCs/>
          <w:color w:val="000000" w:themeColor="text1"/>
        </w:rPr>
        <w:t xml:space="preserve"> </w:t>
      </w:r>
      <w:proofErr w:type="spellStart"/>
      <w:r w:rsidRPr="0068447C">
        <w:rPr>
          <w:bCs/>
          <w:color w:val="000000" w:themeColor="text1"/>
        </w:rPr>
        <w:t>Божий</w:t>
      </w:r>
      <w:proofErr w:type="spellEnd"/>
      <w:r w:rsidRPr="0068447C">
        <w:rPr>
          <w:bCs/>
          <w:color w:val="000000" w:themeColor="text1"/>
        </w:rPr>
        <w:t>.</w:t>
      </w:r>
      <w:r w:rsidRPr="0068447C">
        <w:rPr>
          <w:bCs/>
          <w:color w:val="000000" w:themeColor="text1"/>
          <w:lang w:val="uk-UA"/>
        </w:rPr>
        <w:t xml:space="preserve"> </w:t>
      </w:r>
      <w:r w:rsidRPr="0068447C">
        <w:rPr>
          <w:bCs/>
          <w:color w:val="000000" w:themeColor="text1"/>
        </w:rPr>
        <w:t xml:space="preserve">34 </w:t>
      </w:r>
      <w:proofErr w:type="spellStart"/>
      <w:r w:rsidRPr="0068447C">
        <w:rPr>
          <w:bCs/>
          <w:color w:val="000000" w:themeColor="text1"/>
        </w:rPr>
        <w:t>Переправившись</w:t>
      </w:r>
      <w:proofErr w:type="spellEnd"/>
      <w:r w:rsidRPr="0068447C">
        <w:rPr>
          <w:bCs/>
          <w:color w:val="000000" w:themeColor="text1"/>
        </w:rPr>
        <w:t xml:space="preserve">, </w:t>
      </w:r>
      <w:proofErr w:type="spellStart"/>
      <w:r w:rsidRPr="0068447C">
        <w:rPr>
          <w:bCs/>
          <w:color w:val="000000" w:themeColor="text1"/>
        </w:rPr>
        <w:t>вони</w:t>
      </w:r>
      <w:proofErr w:type="spellEnd"/>
      <w:r w:rsidRPr="0068447C">
        <w:rPr>
          <w:bCs/>
          <w:color w:val="000000" w:themeColor="text1"/>
        </w:rPr>
        <w:t xml:space="preserve"> </w:t>
      </w:r>
      <w:proofErr w:type="spellStart"/>
      <w:r w:rsidRPr="0068447C">
        <w:rPr>
          <w:bCs/>
          <w:color w:val="000000" w:themeColor="text1"/>
        </w:rPr>
        <w:t>прибули</w:t>
      </w:r>
      <w:proofErr w:type="spellEnd"/>
      <w:r w:rsidRPr="0068447C">
        <w:rPr>
          <w:bCs/>
          <w:color w:val="000000" w:themeColor="text1"/>
        </w:rPr>
        <w:t xml:space="preserve"> в </w:t>
      </w:r>
      <w:proofErr w:type="spellStart"/>
      <w:r w:rsidRPr="0068447C">
        <w:rPr>
          <w:bCs/>
          <w:color w:val="000000" w:themeColor="text1"/>
        </w:rPr>
        <w:t>землю</w:t>
      </w:r>
      <w:proofErr w:type="spellEnd"/>
    </w:p>
    <w:sectPr w:rsidR="00FE548B" w:rsidRPr="006844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E5CD" w14:textId="77777777" w:rsidR="00DE0144" w:rsidRDefault="00DE0144" w:rsidP="00BF6214">
      <w:r>
        <w:separator/>
      </w:r>
    </w:p>
  </w:endnote>
  <w:endnote w:type="continuationSeparator" w:id="0">
    <w:p w14:paraId="7C8134CA" w14:textId="77777777" w:rsidR="00DE0144" w:rsidRDefault="00DE0144"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0186" w14:textId="77777777" w:rsidR="00DE0144" w:rsidRDefault="00DE0144" w:rsidP="00BF6214">
      <w:r>
        <w:separator/>
      </w:r>
    </w:p>
  </w:footnote>
  <w:footnote w:type="continuationSeparator" w:id="0">
    <w:p w14:paraId="52F58E1C" w14:textId="77777777" w:rsidR="00DE0144" w:rsidRDefault="00DE0144"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2023-08-05T10:36:00Z</dcterms:created>
  <dcterms:modified xsi:type="dcterms:W3CDTF">2023-08-05T10:36:00Z</dcterms:modified>
</cp:coreProperties>
</file>