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F3ECD" w14:textId="5F51DAD6" w:rsidR="00C94293" w:rsidRPr="005A47EF" w:rsidRDefault="00EB1BB2" w:rsidP="00A05D0B">
      <w:pPr>
        <w:spacing w:after="240"/>
        <w:ind w:right="72"/>
        <w:jc w:val="right"/>
        <w:rPr>
          <w:b/>
          <w:bCs/>
          <w:i/>
          <w:iCs/>
        </w:rPr>
      </w:pPr>
      <w:r>
        <w:rPr>
          <w:b/>
          <w:bCs/>
          <w:i/>
          <w:iCs/>
        </w:rPr>
        <w:t xml:space="preserve">May </w:t>
      </w:r>
      <w:r w:rsidR="000B29AF">
        <w:rPr>
          <w:b/>
          <w:bCs/>
          <w:i/>
          <w:iCs/>
        </w:rPr>
        <w:t>24</w:t>
      </w:r>
      <w:r w:rsidR="00C94293" w:rsidRPr="005A47EF">
        <w:rPr>
          <w:b/>
          <w:bCs/>
          <w:i/>
          <w:iCs/>
        </w:rPr>
        <w:t>, 2020</w:t>
      </w:r>
    </w:p>
    <w:p w14:paraId="166E0C35" w14:textId="42789556" w:rsidR="00C94293" w:rsidRPr="005A47EF" w:rsidRDefault="00C94293" w:rsidP="00A05D0B">
      <w:pPr>
        <w:tabs>
          <w:tab w:val="right" w:pos="8640"/>
        </w:tabs>
        <w:ind w:right="72"/>
        <w:jc w:val="center"/>
        <w:rPr>
          <w:b/>
          <w:bCs/>
        </w:rPr>
      </w:pPr>
      <w:r w:rsidRPr="005A47EF">
        <w:rPr>
          <w:b/>
          <w:bCs/>
        </w:rPr>
        <w:t>ASSUMPTION OF THE VIRGIN MARY</w:t>
      </w:r>
    </w:p>
    <w:p w14:paraId="16D70C6C" w14:textId="276A9A33" w:rsidR="00C94293" w:rsidRPr="005A47EF" w:rsidRDefault="00C94293" w:rsidP="00A05D0B">
      <w:pPr>
        <w:tabs>
          <w:tab w:val="right" w:pos="8640"/>
        </w:tabs>
        <w:spacing w:after="60"/>
        <w:ind w:right="72"/>
        <w:jc w:val="center"/>
        <w:rPr>
          <w:b/>
          <w:bCs/>
        </w:rPr>
      </w:pPr>
      <w:r w:rsidRPr="005A47EF">
        <w:rPr>
          <w:b/>
          <w:bCs/>
        </w:rPr>
        <w:t>UKRAINIAN ORTHODOX CHURCH</w:t>
      </w:r>
    </w:p>
    <w:p w14:paraId="5304436E" w14:textId="55515A5F" w:rsidR="00C94293" w:rsidRPr="005A47EF" w:rsidRDefault="00C94293" w:rsidP="00A05D0B">
      <w:pPr>
        <w:spacing w:after="60"/>
        <w:ind w:right="72"/>
        <w:jc w:val="center"/>
        <w:rPr>
          <w:b/>
          <w:bCs/>
        </w:rPr>
      </w:pPr>
      <w:r w:rsidRPr="005A47EF">
        <w:rPr>
          <w:b/>
          <w:bCs/>
        </w:rPr>
        <w:t>ECUMENICAL PATRIARCHATE OF CONSTANTINOPLE AND NEW ROME</w:t>
      </w:r>
    </w:p>
    <w:p w14:paraId="659BB5A4" w14:textId="2D04D670" w:rsidR="00C94293" w:rsidRPr="005A47EF" w:rsidRDefault="00C94293" w:rsidP="00A05D0B">
      <w:pPr>
        <w:ind w:right="72"/>
        <w:jc w:val="center"/>
      </w:pPr>
      <w:r w:rsidRPr="005A47EF">
        <w:rPr>
          <w:b/>
          <w:bCs/>
        </w:rPr>
        <w:t>1301 Newport Avenue</w:t>
      </w:r>
    </w:p>
    <w:p w14:paraId="219436E3" w14:textId="2612D613" w:rsidR="00C94293" w:rsidRPr="005A47EF" w:rsidRDefault="00C94293" w:rsidP="00A05D0B">
      <w:pPr>
        <w:spacing w:after="120"/>
        <w:ind w:right="72"/>
        <w:jc w:val="center"/>
        <w:rPr>
          <w:b/>
          <w:bCs/>
        </w:rPr>
      </w:pPr>
      <w:r w:rsidRPr="005A47EF">
        <w:rPr>
          <w:b/>
          <w:bCs/>
        </w:rPr>
        <w:t>Northampton, Pennsylvania 18067</w:t>
      </w:r>
    </w:p>
    <w:p w14:paraId="4E0A61EE" w14:textId="66DBB007" w:rsidR="00C94293" w:rsidRPr="005A47EF" w:rsidRDefault="00C94293" w:rsidP="00A05D0B">
      <w:pPr>
        <w:ind w:right="72"/>
        <w:jc w:val="center"/>
        <w:rPr>
          <w:b/>
          <w:bCs/>
        </w:rPr>
      </w:pPr>
      <w:r w:rsidRPr="005A47EF">
        <w:rPr>
          <w:b/>
          <w:bCs/>
        </w:rPr>
        <w:t>Rev. Fr. Oleg Kravchenko, Rector</w:t>
      </w:r>
    </w:p>
    <w:p w14:paraId="7F5BBB87" w14:textId="14FCDF4D" w:rsidR="00C94293" w:rsidRPr="005A47EF" w:rsidRDefault="00C94293" w:rsidP="00A05D0B">
      <w:pPr>
        <w:spacing w:after="120"/>
        <w:ind w:right="72"/>
        <w:jc w:val="center"/>
        <w:rPr>
          <w:b/>
          <w:bCs/>
        </w:rPr>
      </w:pPr>
      <w:r w:rsidRPr="005A47EF">
        <w:rPr>
          <w:b/>
          <w:bCs/>
        </w:rPr>
        <w:t>Protodeacon Mikhail Sawarynski, Attached</w:t>
      </w:r>
    </w:p>
    <w:p w14:paraId="45B8D95A" w14:textId="7FA86615" w:rsidR="007D047A" w:rsidRPr="005A47EF" w:rsidRDefault="007D047A" w:rsidP="0024648A">
      <w:pPr>
        <w:tabs>
          <w:tab w:val="left" w:pos="1530"/>
        </w:tabs>
      </w:pPr>
      <w:r w:rsidRPr="005A47EF">
        <w:rPr>
          <w:b/>
          <w:bCs/>
        </w:rPr>
        <w:t>Websites:</w:t>
      </w:r>
      <w:r w:rsidRPr="005A47EF">
        <w:rPr>
          <w:b/>
          <w:bCs/>
        </w:rPr>
        <w:tab/>
      </w:r>
      <w:r w:rsidRPr="005A47EF">
        <w:t>holyassumption.org</w:t>
      </w:r>
      <w:r w:rsidR="00501E04" w:rsidRPr="005A47EF">
        <w:t xml:space="preserve"> </w:t>
      </w:r>
      <w:r w:rsidR="0024648A" w:rsidRPr="005A47EF">
        <w:rPr>
          <w:b/>
          <w:bCs/>
          <w:i/>
          <w:iCs/>
        </w:rPr>
        <w:t>and</w:t>
      </w:r>
      <w:r w:rsidR="0024648A" w:rsidRPr="005A47EF">
        <w:t xml:space="preserve"> </w:t>
      </w:r>
      <w:r w:rsidRPr="005A47EF">
        <w:t>ukrainianorthodoxchurchusa.org</w:t>
      </w:r>
    </w:p>
    <w:p w14:paraId="7B06C77C" w14:textId="34453F5D" w:rsidR="007D047A" w:rsidRPr="005A47EF" w:rsidRDefault="007D047A" w:rsidP="00DB6026">
      <w:pPr>
        <w:tabs>
          <w:tab w:val="left" w:pos="1530"/>
        </w:tabs>
        <w:spacing w:after="60"/>
      </w:pPr>
      <w:r w:rsidRPr="005A47EF">
        <w:rPr>
          <w:b/>
          <w:bCs/>
        </w:rPr>
        <w:t>Facebook:</w:t>
      </w:r>
      <w:r w:rsidRPr="005A47EF">
        <w:rPr>
          <w:b/>
          <w:bCs/>
        </w:rPr>
        <w:tab/>
      </w:r>
      <w:r w:rsidRPr="005A47EF">
        <w:t>Assumption of the Virgin Mary Ukrainian Orthodox Church</w:t>
      </w:r>
    </w:p>
    <w:p w14:paraId="5F9C958B" w14:textId="4A0E261E" w:rsidR="009B4DD0" w:rsidRPr="005A47EF" w:rsidRDefault="009B4DD0" w:rsidP="00DB6026">
      <w:pPr>
        <w:tabs>
          <w:tab w:val="left" w:pos="1530"/>
        </w:tabs>
        <w:spacing w:after="60"/>
      </w:pPr>
      <w:r w:rsidRPr="005A47EF">
        <w:rPr>
          <w:b/>
        </w:rPr>
        <w:t>YouTube:</w:t>
      </w:r>
      <w:r w:rsidRPr="005A47EF">
        <w:tab/>
        <w:t>AVM UOC</w:t>
      </w:r>
      <w:r w:rsidR="00A27F83" w:rsidRPr="005A47EF">
        <w:t xml:space="preserve"> church</w:t>
      </w:r>
    </w:p>
    <w:p w14:paraId="100E8BBF" w14:textId="7FF765DE" w:rsidR="007D047A" w:rsidRPr="005A47EF" w:rsidRDefault="007D047A" w:rsidP="00DB6026">
      <w:pPr>
        <w:tabs>
          <w:tab w:val="left" w:pos="1530"/>
        </w:tabs>
      </w:pPr>
      <w:r w:rsidRPr="005A47EF">
        <w:rPr>
          <w:b/>
          <w:bCs/>
        </w:rPr>
        <w:t>Contacts:</w:t>
      </w:r>
      <w:r w:rsidRPr="005A47EF">
        <w:rPr>
          <w:b/>
          <w:bCs/>
        </w:rPr>
        <w:tab/>
        <w:t xml:space="preserve">Fr. Oleg Kravchenko </w:t>
      </w:r>
      <w:r w:rsidRPr="005A47EF">
        <w:t>-</w:t>
      </w:r>
      <w:r w:rsidRPr="005A47EF">
        <w:rPr>
          <w:b/>
          <w:bCs/>
        </w:rPr>
        <w:t xml:space="preserve"> </w:t>
      </w:r>
      <w:r w:rsidRPr="005A47EF">
        <w:t>(732) 507-2274</w:t>
      </w:r>
    </w:p>
    <w:p w14:paraId="40785259" w14:textId="44F2340A" w:rsidR="007D047A" w:rsidRPr="005A47EF" w:rsidRDefault="007D047A" w:rsidP="00DB6026">
      <w:pPr>
        <w:tabs>
          <w:tab w:val="left" w:pos="1530"/>
        </w:tabs>
        <w:spacing w:after="40"/>
      </w:pPr>
      <w:r w:rsidRPr="005A47EF">
        <w:tab/>
        <w:t>Email: olegkravchenko2212@gmail.com</w:t>
      </w:r>
    </w:p>
    <w:p w14:paraId="257F46B3" w14:textId="33C13B2B" w:rsidR="007D047A" w:rsidRPr="005A47EF" w:rsidRDefault="007D047A" w:rsidP="00DB6026">
      <w:pPr>
        <w:tabs>
          <w:tab w:val="left" w:pos="1530"/>
        </w:tabs>
      </w:pPr>
      <w:r w:rsidRPr="005A47EF">
        <w:rPr>
          <w:b/>
          <w:bCs/>
        </w:rPr>
        <w:tab/>
        <w:t xml:space="preserve">Protodeacon Mikhail </w:t>
      </w:r>
      <w:r w:rsidRPr="005A47EF">
        <w:t>– (H) (610) 262-3876)</w:t>
      </w:r>
    </w:p>
    <w:p w14:paraId="1707B239" w14:textId="1F753509" w:rsidR="007D047A" w:rsidRPr="005A47EF" w:rsidRDefault="007D047A" w:rsidP="00DB6026">
      <w:pPr>
        <w:tabs>
          <w:tab w:val="left" w:pos="1530"/>
        </w:tabs>
        <w:spacing w:after="40"/>
      </w:pPr>
      <w:r w:rsidRPr="005A47EF">
        <w:tab/>
        <w:t>Email: pravoslavni@rcn.com</w:t>
      </w:r>
    </w:p>
    <w:p w14:paraId="1D55A9E7" w14:textId="127724D3" w:rsidR="007D047A" w:rsidRPr="005A47EF" w:rsidRDefault="007D047A" w:rsidP="00DB6026">
      <w:pPr>
        <w:tabs>
          <w:tab w:val="left" w:pos="1530"/>
        </w:tabs>
      </w:pPr>
      <w:r w:rsidRPr="005A47EF">
        <w:tab/>
      </w:r>
      <w:r w:rsidR="00A05D0B" w:rsidRPr="005A47EF">
        <w:rPr>
          <w:b/>
          <w:bCs/>
        </w:rPr>
        <w:t>Office</w:t>
      </w:r>
      <w:r w:rsidR="00AC0C5B" w:rsidRPr="005A47EF">
        <w:rPr>
          <w:b/>
          <w:bCs/>
        </w:rPr>
        <w:t xml:space="preserve"> </w:t>
      </w:r>
      <w:r w:rsidR="001A4516" w:rsidRPr="005A47EF">
        <w:t>–</w:t>
      </w:r>
      <w:r w:rsidR="00931368" w:rsidRPr="005A47EF">
        <w:t xml:space="preserve"> </w:t>
      </w:r>
      <w:r w:rsidR="001A4516" w:rsidRPr="005A47EF">
        <w:t>(610) 262-2882</w:t>
      </w:r>
    </w:p>
    <w:p w14:paraId="61E01B4B" w14:textId="70E67243" w:rsidR="007D047A" w:rsidRPr="005A47EF" w:rsidRDefault="007D047A" w:rsidP="00DB6026">
      <w:pPr>
        <w:tabs>
          <w:tab w:val="left" w:pos="1530"/>
        </w:tabs>
        <w:spacing w:after="40"/>
      </w:pPr>
      <w:r w:rsidRPr="005A47EF">
        <w:tab/>
        <w:t>Email: avmuoc@gmail.com</w:t>
      </w:r>
    </w:p>
    <w:p w14:paraId="0B033624" w14:textId="7E9FFD8E" w:rsidR="007D047A" w:rsidRPr="005A47EF" w:rsidRDefault="007D047A" w:rsidP="00DB6026">
      <w:pPr>
        <w:tabs>
          <w:tab w:val="left" w:pos="1530"/>
        </w:tabs>
      </w:pPr>
      <w:r w:rsidRPr="005A47EF">
        <w:tab/>
      </w:r>
      <w:r w:rsidRPr="005A47EF">
        <w:rPr>
          <w:b/>
          <w:bCs/>
        </w:rPr>
        <w:t>Webmaster, John Hnatow</w:t>
      </w:r>
    </w:p>
    <w:p w14:paraId="5ACF3D00" w14:textId="57A56277" w:rsidR="007D047A" w:rsidRPr="005A47EF" w:rsidRDefault="007D047A" w:rsidP="00DB6026">
      <w:pPr>
        <w:tabs>
          <w:tab w:val="left" w:pos="1530"/>
        </w:tabs>
      </w:pPr>
      <w:r w:rsidRPr="005A47EF">
        <w:tab/>
        <w:t>Email: john.hnatow@gmail.com</w:t>
      </w:r>
    </w:p>
    <w:p w14:paraId="07B95979" w14:textId="480BD720" w:rsidR="00C94293" w:rsidRPr="005A47EF" w:rsidRDefault="00C94293" w:rsidP="00612D67">
      <w:pPr>
        <w:pBdr>
          <w:bottom w:val="double" w:sz="4" w:space="1" w:color="auto"/>
        </w:pBdr>
        <w:ind w:right="-18"/>
        <w:rPr>
          <w:b/>
          <w:bCs/>
        </w:rPr>
      </w:pPr>
    </w:p>
    <w:p w14:paraId="168600FC" w14:textId="77777777" w:rsidR="002C758E" w:rsidRPr="001A6809" w:rsidRDefault="002C758E" w:rsidP="002C758E">
      <w:pPr>
        <w:tabs>
          <w:tab w:val="left" w:pos="1560"/>
          <w:tab w:val="left" w:pos="7797"/>
        </w:tabs>
        <w:ind w:left="1560" w:right="72" w:hanging="1560"/>
        <w:jc w:val="both"/>
        <w:rPr>
          <w:bCs/>
        </w:rPr>
      </w:pPr>
      <w:r w:rsidRPr="001A6809">
        <w:rPr>
          <w:b/>
          <w:bCs/>
        </w:rPr>
        <w:t>Sun. 24 May</w:t>
      </w:r>
      <w:r w:rsidRPr="001A6809">
        <w:rPr>
          <w:b/>
          <w:bCs/>
        </w:rPr>
        <w:tab/>
        <w:t>(May 11</w:t>
      </w:r>
      <w:r w:rsidRPr="001A6809">
        <w:rPr>
          <w:b/>
          <w:bCs/>
          <w:vertAlign w:val="superscript"/>
        </w:rPr>
        <w:t>th</w:t>
      </w:r>
      <w:r w:rsidRPr="001A6809">
        <w:rPr>
          <w:b/>
          <w:bCs/>
        </w:rPr>
        <w:t xml:space="preserve">) 2020. SIXTH SUNDAY OF PASCHA. THE BLIND MAN. </w:t>
      </w:r>
      <w:r w:rsidRPr="001A6809">
        <w:rPr>
          <w:bCs/>
        </w:rPr>
        <w:t>Tone 5 Hiero-martyr MOSCIUS (295). Holy Equal to the Apostles CYRIL  869) &amp; METHODIUS (885), Teachers of the Slavs. Ven. SOPHRONIUS, recluse of the Kyiv Caves (12th C.)</w:t>
      </w:r>
    </w:p>
    <w:p w14:paraId="2DE08602" w14:textId="77777777" w:rsidR="002C758E" w:rsidRPr="001A6809" w:rsidRDefault="002C758E" w:rsidP="002C758E">
      <w:pPr>
        <w:tabs>
          <w:tab w:val="left" w:pos="1560"/>
          <w:tab w:val="left" w:pos="4536"/>
        </w:tabs>
        <w:ind w:left="1560" w:right="72"/>
        <w:jc w:val="both"/>
        <w:rPr>
          <w:b/>
          <w:bCs/>
        </w:rPr>
      </w:pPr>
      <w:r w:rsidRPr="001A6809">
        <w:rPr>
          <w:b/>
          <w:bCs/>
        </w:rPr>
        <w:t>Acts 16:16-34</w:t>
      </w:r>
      <w:r w:rsidRPr="001A6809">
        <w:rPr>
          <w:b/>
          <w:bCs/>
        </w:rPr>
        <w:tab/>
        <w:t>John9: 1-38</w:t>
      </w:r>
    </w:p>
    <w:p w14:paraId="1981D8FD" w14:textId="77777777" w:rsidR="002C758E" w:rsidRPr="001A6809" w:rsidRDefault="002C758E" w:rsidP="002C758E">
      <w:pPr>
        <w:pBdr>
          <w:bottom w:val="double" w:sz="4" w:space="1" w:color="auto"/>
        </w:pBdr>
        <w:tabs>
          <w:tab w:val="left" w:pos="4536"/>
        </w:tabs>
        <w:spacing w:after="60"/>
        <w:ind w:right="72" w:firstLine="1560"/>
        <w:rPr>
          <w:b/>
          <w:bCs/>
          <w:sz w:val="12"/>
          <w:szCs w:val="12"/>
        </w:rPr>
      </w:pPr>
      <w:r w:rsidRPr="001A6809">
        <w:rPr>
          <w:b/>
          <w:bCs/>
        </w:rPr>
        <w:t>Hebrews 7:26-8:2</w:t>
      </w:r>
      <w:r w:rsidRPr="001A6809">
        <w:rPr>
          <w:b/>
          <w:bCs/>
        </w:rPr>
        <w:tab/>
        <w:t>Matthew 5:14-19</w:t>
      </w:r>
    </w:p>
    <w:p w14:paraId="44F4A4BB" w14:textId="77777777" w:rsidR="00C64FFB" w:rsidRPr="005A47EF" w:rsidRDefault="00C64FFB" w:rsidP="00C64FFB">
      <w:pPr>
        <w:ind w:right="-720"/>
        <w:rPr>
          <w:b/>
          <w:bCs/>
        </w:rPr>
      </w:pPr>
    </w:p>
    <w:p w14:paraId="776EBD0E" w14:textId="77777777" w:rsidR="000B29AF" w:rsidRPr="001A6809" w:rsidRDefault="000B29AF" w:rsidP="000B29AF">
      <w:pPr>
        <w:spacing w:after="120"/>
        <w:ind w:right="-18"/>
        <w:jc w:val="center"/>
        <w:rPr>
          <w:b/>
          <w:bCs/>
        </w:rPr>
      </w:pPr>
      <w:r w:rsidRPr="001A6809">
        <w:rPr>
          <w:b/>
          <w:bCs/>
        </w:rPr>
        <w:t>Christ is Risen! Indeed He is Risen! Христос Воскрес! Воістину Воскрес!</w:t>
      </w:r>
    </w:p>
    <w:p w14:paraId="6E57C715" w14:textId="77777777" w:rsidR="000B29AF" w:rsidRPr="001A6809" w:rsidRDefault="000B29AF" w:rsidP="000B29AF">
      <w:pPr>
        <w:spacing w:after="120"/>
        <w:jc w:val="center"/>
        <w:rPr>
          <w:b/>
          <w:sz w:val="28"/>
          <w:szCs w:val="28"/>
        </w:rPr>
      </w:pPr>
      <w:r w:rsidRPr="001A6809">
        <w:rPr>
          <w:b/>
          <w:sz w:val="28"/>
          <w:szCs w:val="28"/>
        </w:rPr>
        <w:t>ONE THING I KNOW, THAT THOUGH I WAS BLIND, NOW I SEE!</w:t>
      </w:r>
    </w:p>
    <w:p w14:paraId="387D5A5B" w14:textId="77777777" w:rsidR="000B29AF" w:rsidRPr="001A6809" w:rsidRDefault="000B29AF" w:rsidP="000B29AF">
      <w:pPr>
        <w:tabs>
          <w:tab w:val="left" w:pos="1530"/>
          <w:tab w:val="left" w:pos="3690"/>
          <w:tab w:val="left" w:pos="5760"/>
        </w:tabs>
        <w:spacing w:after="120"/>
        <w:ind w:right="72"/>
        <w:jc w:val="center"/>
        <w:rPr>
          <w:b/>
          <w:bCs/>
        </w:rPr>
      </w:pPr>
      <w:r w:rsidRPr="001A6809">
        <w:rPr>
          <w:b/>
          <w:bCs/>
          <w:iCs/>
          <w:smallCaps/>
        </w:rPr>
        <w:t>Liturgical Meneion &amp; Scripture Readings For The Fifth Week After Pascha</w:t>
      </w:r>
    </w:p>
    <w:p w14:paraId="3C0013ED" w14:textId="77777777" w:rsidR="000B29AF" w:rsidRPr="001A6809" w:rsidRDefault="000B29AF" w:rsidP="000B29AF">
      <w:pPr>
        <w:widowControl/>
        <w:overflowPunct/>
        <w:autoSpaceDE w:val="0"/>
        <w:autoSpaceDN w:val="0"/>
        <w:ind w:left="1560" w:hanging="1560"/>
        <w:jc w:val="both"/>
        <w:rPr>
          <w:rFonts w:eastAsiaTheme="minorHAnsi"/>
          <w:kern w:val="0"/>
        </w:rPr>
      </w:pPr>
      <w:r w:rsidRPr="001A6809">
        <w:rPr>
          <w:b/>
          <w:bCs/>
        </w:rPr>
        <w:t>Mon. 25 May</w:t>
      </w:r>
      <w:r w:rsidRPr="001A6809">
        <w:rPr>
          <w:b/>
          <w:bCs/>
        </w:rPr>
        <w:tab/>
      </w:r>
      <w:r w:rsidRPr="001A6809">
        <w:rPr>
          <w:rFonts w:eastAsiaTheme="minorHAnsi"/>
          <w:kern w:val="0"/>
        </w:rPr>
        <w:t xml:space="preserve">Sixth Week of Pascha. St. Epiphanius, bishop of Cyprus (403). St. </w:t>
      </w:r>
      <w:proofErr w:type="spellStart"/>
      <w:r w:rsidRPr="001A6809">
        <w:rPr>
          <w:rFonts w:eastAsiaTheme="minorHAnsi"/>
          <w:kern w:val="0"/>
        </w:rPr>
        <w:t>Germanus</w:t>
      </w:r>
      <w:proofErr w:type="spellEnd"/>
      <w:r w:rsidRPr="001A6809">
        <w:rPr>
          <w:rFonts w:eastAsiaTheme="minorHAnsi"/>
          <w:kern w:val="0"/>
        </w:rPr>
        <w:t xml:space="preserve">, patriarch of Constantinople (740). St. </w:t>
      </w:r>
      <w:proofErr w:type="spellStart"/>
      <w:r w:rsidRPr="001A6809">
        <w:rPr>
          <w:rFonts w:eastAsiaTheme="minorHAnsi"/>
          <w:kern w:val="0"/>
        </w:rPr>
        <w:t>Sabinus</w:t>
      </w:r>
      <w:proofErr w:type="spellEnd"/>
      <w:r w:rsidRPr="001A6809">
        <w:rPr>
          <w:rFonts w:eastAsiaTheme="minorHAnsi"/>
          <w:kern w:val="0"/>
        </w:rPr>
        <w:t xml:space="preserve">, archbishop of Cyprus (5th c.). </w:t>
      </w:r>
    </w:p>
    <w:p w14:paraId="6A092DC8" w14:textId="66340D67" w:rsidR="000B29AF" w:rsidRDefault="000B29AF" w:rsidP="000B29AF">
      <w:pPr>
        <w:widowControl/>
        <w:tabs>
          <w:tab w:val="left" w:pos="4536"/>
        </w:tabs>
        <w:overflowPunct/>
        <w:autoSpaceDE w:val="0"/>
        <w:autoSpaceDN w:val="0"/>
        <w:spacing w:after="120"/>
        <w:ind w:left="1560"/>
        <w:jc w:val="both"/>
        <w:rPr>
          <w:rFonts w:eastAsiaTheme="minorHAnsi"/>
          <w:b/>
          <w:kern w:val="0"/>
        </w:rPr>
      </w:pPr>
      <w:r w:rsidRPr="001A6809">
        <w:rPr>
          <w:rFonts w:eastAsiaTheme="minorHAnsi"/>
          <w:b/>
          <w:kern w:val="0"/>
        </w:rPr>
        <w:t>Acts 17:1-15</w:t>
      </w:r>
      <w:r w:rsidRPr="001A6809">
        <w:rPr>
          <w:rFonts w:eastAsiaTheme="minorHAnsi"/>
          <w:b/>
          <w:kern w:val="0"/>
        </w:rPr>
        <w:tab/>
        <w:t>Jn. 11:47-57</w:t>
      </w:r>
    </w:p>
    <w:p w14:paraId="75F3112A" w14:textId="16363C26" w:rsidR="008A4DC7" w:rsidRPr="001A6809" w:rsidRDefault="008A4DC7" w:rsidP="000B29AF">
      <w:pPr>
        <w:widowControl/>
        <w:tabs>
          <w:tab w:val="left" w:pos="4536"/>
        </w:tabs>
        <w:overflowPunct/>
        <w:autoSpaceDE w:val="0"/>
        <w:autoSpaceDN w:val="0"/>
        <w:spacing w:after="120"/>
        <w:ind w:left="1560"/>
        <w:jc w:val="both"/>
        <w:rPr>
          <w:rFonts w:eastAsiaTheme="minorHAnsi"/>
          <w:b/>
          <w:kern w:val="0"/>
        </w:rPr>
      </w:pPr>
      <w:r>
        <w:rPr>
          <w:rFonts w:eastAsiaTheme="minorHAnsi"/>
          <w:b/>
          <w:kern w:val="0"/>
        </w:rPr>
        <w:t>Memorial Day service at 9:00 AM</w:t>
      </w:r>
    </w:p>
    <w:p w14:paraId="7D2E44D1" w14:textId="77777777" w:rsidR="000B29AF" w:rsidRPr="001A6809" w:rsidRDefault="000B29AF" w:rsidP="000B29AF">
      <w:pPr>
        <w:widowControl/>
        <w:overflowPunct/>
        <w:autoSpaceDE w:val="0"/>
        <w:autoSpaceDN w:val="0"/>
        <w:ind w:left="1560" w:hanging="1560"/>
        <w:jc w:val="both"/>
        <w:rPr>
          <w:rFonts w:eastAsiaTheme="minorHAnsi"/>
          <w:kern w:val="0"/>
        </w:rPr>
      </w:pPr>
      <w:r w:rsidRPr="001A6809">
        <w:rPr>
          <w:b/>
        </w:rPr>
        <w:lastRenderedPageBreak/>
        <w:t>Tue. 26</w:t>
      </w:r>
      <w:r w:rsidRPr="001A6809">
        <w:rPr>
          <w:b/>
          <w:bCs/>
        </w:rPr>
        <w:t xml:space="preserve"> May</w:t>
      </w:r>
      <w:r w:rsidRPr="001A6809">
        <w:rPr>
          <w:b/>
        </w:rPr>
        <w:tab/>
      </w:r>
      <w:r w:rsidRPr="001A6809">
        <w:rPr>
          <w:rFonts w:eastAsiaTheme="minorHAnsi"/>
          <w:kern w:val="0"/>
        </w:rPr>
        <w:t xml:space="preserve">Virgin-martyr </w:t>
      </w:r>
      <w:proofErr w:type="spellStart"/>
      <w:r w:rsidRPr="001A6809">
        <w:rPr>
          <w:rFonts w:eastAsiaTheme="minorHAnsi"/>
          <w:kern w:val="0"/>
        </w:rPr>
        <w:t>Glyceria</w:t>
      </w:r>
      <w:proofErr w:type="spellEnd"/>
      <w:r w:rsidRPr="001A6809">
        <w:rPr>
          <w:rFonts w:eastAsiaTheme="minorHAnsi"/>
          <w:kern w:val="0"/>
        </w:rPr>
        <w:t xml:space="preserve"> at Heraclea (ca. 177) Martyr Alexander of Rome (298). St. George the Confessor of Constantinople, with his family (ca. 842). </w:t>
      </w:r>
    </w:p>
    <w:p w14:paraId="73130D18" w14:textId="77777777" w:rsidR="000B29AF" w:rsidRPr="001A6809" w:rsidRDefault="000B29AF" w:rsidP="000B29AF">
      <w:pPr>
        <w:widowControl/>
        <w:tabs>
          <w:tab w:val="left" w:pos="4536"/>
        </w:tabs>
        <w:overflowPunct/>
        <w:autoSpaceDE w:val="0"/>
        <w:autoSpaceDN w:val="0"/>
        <w:spacing w:after="120"/>
        <w:ind w:left="1560"/>
        <w:jc w:val="both"/>
        <w:rPr>
          <w:rFonts w:eastAsiaTheme="minorHAnsi"/>
          <w:b/>
          <w:kern w:val="0"/>
        </w:rPr>
      </w:pPr>
      <w:r w:rsidRPr="001A6809">
        <w:rPr>
          <w:rFonts w:eastAsiaTheme="minorHAnsi"/>
          <w:b/>
          <w:kern w:val="0"/>
        </w:rPr>
        <w:t>Acts 17:19-28</w:t>
      </w:r>
      <w:r w:rsidRPr="001A6809">
        <w:rPr>
          <w:rFonts w:eastAsiaTheme="minorHAnsi"/>
          <w:b/>
          <w:kern w:val="0"/>
        </w:rPr>
        <w:tab/>
        <w:t>Jn. 12:19-36</w:t>
      </w:r>
    </w:p>
    <w:p w14:paraId="3CEA45A2" w14:textId="77777777" w:rsidR="000B29AF" w:rsidRPr="001A6809" w:rsidRDefault="000B29AF" w:rsidP="000B29AF">
      <w:pPr>
        <w:widowControl/>
        <w:overflowPunct/>
        <w:autoSpaceDE w:val="0"/>
        <w:autoSpaceDN w:val="0"/>
        <w:ind w:left="1560" w:hanging="1560"/>
        <w:jc w:val="both"/>
        <w:rPr>
          <w:rFonts w:eastAsiaTheme="minorHAnsi"/>
          <w:bCs/>
          <w:kern w:val="0"/>
        </w:rPr>
      </w:pPr>
      <w:r w:rsidRPr="001A6809">
        <w:rPr>
          <w:b/>
          <w:bCs/>
        </w:rPr>
        <w:t>Wed. 27 May</w:t>
      </w:r>
      <w:r w:rsidRPr="001A6809">
        <w:rPr>
          <w:b/>
          <w:bCs/>
        </w:rPr>
        <w:tab/>
        <w:t xml:space="preserve">(Fast Day) </w:t>
      </w:r>
      <w:r w:rsidRPr="001A6809">
        <w:rPr>
          <w:rFonts w:eastAsiaTheme="minorHAnsi"/>
          <w:bCs/>
          <w:kern w:val="0"/>
        </w:rPr>
        <w:t xml:space="preserve">Leave-taking of the 40-day Paschal Season. Martyr Isidore of Chios (251). Martyr Maximus (250). Ven. </w:t>
      </w:r>
      <w:proofErr w:type="spellStart"/>
      <w:r w:rsidRPr="001A6809">
        <w:rPr>
          <w:rFonts w:eastAsiaTheme="minorHAnsi"/>
          <w:bCs/>
          <w:kern w:val="0"/>
        </w:rPr>
        <w:t>Nicetas</w:t>
      </w:r>
      <w:proofErr w:type="spellEnd"/>
      <w:r w:rsidRPr="001A6809">
        <w:rPr>
          <w:rFonts w:eastAsiaTheme="minorHAnsi"/>
          <w:bCs/>
          <w:kern w:val="0"/>
        </w:rPr>
        <w:t xml:space="preserve"> recluse of the Kyiv Caves (1109). </w:t>
      </w:r>
    </w:p>
    <w:p w14:paraId="027E31B2" w14:textId="77777777" w:rsidR="000B29AF" w:rsidRPr="001A6809" w:rsidRDefault="000B29AF" w:rsidP="000B29AF">
      <w:pPr>
        <w:widowControl/>
        <w:tabs>
          <w:tab w:val="left" w:pos="4536"/>
        </w:tabs>
        <w:overflowPunct/>
        <w:autoSpaceDE w:val="0"/>
        <w:autoSpaceDN w:val="0"/>
        <w:spacing w:after="120"/>
        <w:ind w:left="1560"/>
        <w:jc w:val="both"/>
        <w:rPr>
          <w:rFonts w:eastAsiaTheme="minorHAnsi"/>
          <w:b/>
          <w:bCs/>
          <w:kern w:val="0"/>
        </w:rPr>
      </w:pPr>
      <w:r w:rsidRPr="001A6809">
        <w:rPr>
          <w:rFonts w:eastAsiaTheme="minorHAnsi"/>
          <w:b/>
          <w:bCs/>
          <w:kern w:val="0"/>
        </w:rPr>
        <w:t>Acts 10:44–11:10</w:t>
      </w:r>
      <w:r w:rsidRPr="001A6809">
        <w:rPr>
          <w:rFonts w:eastAsiaTheme="minorHAnsi"/>
          <w:b/>
          <w:bCs/>
          <w:kern w:val="0"/>
        </w:rPr>
        <w:tab/>
        <w:t>Jn. 8:21-30</w:t>
      </w:r>
    </w:p>
    <w:p w14:paraId="18A601B9" w14:textId="77777777" w:rsidR="000B29AF" w:rsidRPr="001A6809" w:rsidRDefault="000B29AF" w:rsidP="000B29AF">
      <w:pPr>
        <w:widowControl/>
        <w:tabs>
          <w:tab w:val="left" w:pos="4536"/>
        </w:tabs>
        <w:overflowPunct/>
        <w:autoSpaceDE w:val="0"/>
        <w:autoSpaceDN w:val="0"/>
        <w:ind w:left="1560" w:hanging="1560"/>
        <w:jc w:val="both"/>
        <w:rPr>
          <w:rFonts w:eastAsiaTheme="minorHAnsi"/>
          <w:bCs/>
          <w:kern w:val="0"/>
        </w:rPr>
      </w:pPr>
      <w:r w:rsidRPr="001A6809">
        <w:rPr>
          <w:b/>
          <w:bCs/>
        </w:rPr>
        <w:t>Thu. 28 May</w:t>
      </w:r>
      <w:r w:rsidRPr="001A6809">
        <w:rPr>
          <w:b/>
          <w:bCs/>
        </w:rPr>
        <w:tab/>
      </w:r>
      <w:r w:rsidRPr="001A6809">
        <w:rPr>
          <w:rFonts w:eastAsiaTheme="minorHAnsi"/>
          <w:b/>
          <w:bCs/>
          <w:kern w:val="0"/>
        </w:rPr>
        <w:t>THE ASCENSION OF OUR LORD.</w:t>
      </w:r>
      <w:r w:rsidRPr="001A6809">
        <w:rPr>
          <w:rFonts w:eastAsiaTheme="minorHAnsi"/>
          <w:bCs/>
          <w:kern w:val="0"/>
        </w:rPr>
        <w:t xml:space="preserve"> Ven. </w:t>
      </w:r>
      <w:proofErr w:type="spellStart"/>
      <w:r w:rsidRPr="001A6809">
        <w:rPr>
          <w:rFonts w:eastAsiaTheme="minorHAnsi"/>
          <w:bCs/>
          <w:kern w:val="0"/>
        </w:rPr>
        <w:t>Pachomius</w:t>
      </w:r>
      <w:proofErr w:type="spellEnd"/>
      <w:r w:rsidRPr="001A6809">
        <w:rPr>
          <w:rFonts w:eastAsiaTheme="minorHAnsi"/>
          <w:bCs/>
          <w:kern w:val="0"/>
        </w:rPr>
        <w:t xml:space="preserve"> the Great (346). St. Isaiah, of Rostov (1090). Ven. Isaiah of the Kyiv Caves (1115). </w:t>
      </w:r>
    </w:p>
    <w:p w14:paraId="339CD9DE" w14:textId="77777777" w:rsidR="000B29AF" w:rsidRPr="001A6809" w:rsidRDefault="000B29AF" w:rsidP="000B29AF">
      <w:pPr>
        <w:widowControl/>
        <w:tabs>
          <w:tab w:val="left" w:pos="4536"/>
        </w:tabs>
        <w:overflowPunct/>
        <w:autoSpaceDE w:val="0"/>
        <w:autoSpaceDN w:val="0"/>
        <w:ind w:left="1560"/>
        <w:jc w:val="both"/>
        <w:rPr>
          <w:rFonts w:eastAsiaTheme="minorHAnsi"/>
          <w:b/>
          <w:bCs/>
          <w:kern w:val="0"/>
        </w:rPr>
      </w:pPr>
      <w:r w:rsidRPr="001A6809">
        <w:rPr>
          <w:rFonts w:eastAsiaTheme="minorHAnsi"/>
          <w:b/>
          <w:bCs/>
          <w:kern w:val="0"/>
        </w:rPr>
        <w:t>Acts 1:1-12</w:t>
      </w:r>
      <w:r w:rsidRPr="001A6809">
        <w:rPr>
          <w:rFonts w:eastAsiaTheme="minorHAnsi"/>
          <w:b/>
          <w:bCs/>
          <w:kern w:val="0"/>
        </w:rPr>
        <w:tab/>
        <w:t>Lk. 24:36-53</w:t>
      </w:r>
    </w:p>
    <w:p w14:paraId="235EF450" w14:textId="77777777" w:rsidR="000B29AF" w:rsidRPr="001A6809" w:rsidRDefault="000B29AF" w:rsidP="000B29AF">
      <w:pPr>
        <w:tabs>
          <w:tab w:val="left" w:pos="1560"/>
          <w:tab w:val="left" w:pos="3690"/>
          <w:tab w:val="left" w:pos="5760"/>
        </w:tabs>
        <w:spacing w:after="120"/>
        <w:ind w:left="1560" w:right="72" w:hanging="1560"/>
        <w:jc w:val="both"/>
        <w:rPr>
          <w:b/>
          <w:bCs/>
          <w:i/>
          <w:iCs/>
          <w:smallCaps/>
        </w:rPr>
      </w:pPr>
      <w:r w:rsidRPr="001A6809">
        <w:rPr>
          <w:b/>
          <w:bCs/>
          <w:i/>
          <w:iCs/>
        </w:rPr>
        <w:t>9:00 AM</w:t>
      </w:r>
      <w:r w:rsidRPr="001A6809">
        <w:rPr>
          <w:b/>
          <w:bCs/>
          <w:i/>
          <w:iCs/>
        </w:rPr>
        <w:tab/>
      </w:r>
      <w:r w:rsidRPr="001A6809">
        <w:rPr>
          <w:b/>
          <w:bCs/>
          <w:i/>
          <w:iCs/>
          <w:smallCaps/>
        </w:rPr>
        <w:t>Divine Liturgy (Online)</w:t>
      </w:r>
    </w:p>
    <w:p w14:paraId="0CCF72AA" w14:textId="77777777" w:rsidR="000B29AF" w:rsidRPr="001A6809" w:rsidRDefault="000B29AF" w:rsidP="000B29AF">
      <w:pPr>
        <w:widowControl/>
        <w:tabs>
          <w:tab w:val="left" w:pos="1560"/>
        </w:tabs>
        <w:overflowPunct/>
        <w:autoSpaceDE w:val="0"/>
        <w:autoSpaceDN w:val="0"/>
        <w:ind w:left="1560" w:hanging="1560"/>
        <w:jc w:val="both"/>
        <w:rPr>
          <w:b/>
          <w:bCs/>
        </w:rPr>
      </w:pPr>
      <w:r w:rsidRPr="001A6809">
        <w:rPr>
          <w:b/>
          <w:bCs/>
        </w:rPr>
        <w:t>Fri. 29 May</w:t>
      </w:r>
      <w:r w:rsidRPr="001A6809">
        <w:rPr>
          <w:b/>
          <w:bCs/>
        </w:rPr>
        <w:tab/>
      </w:r>
      <w:r w:rsidRPr="001A6809">
        <w:rPr>
          <w:bCs/>
        </w:rPr>
        <w:t xml:space="preserve">Afterfeast of the Ascension. St. Theodore the Sanctified (368). St. Alexander, archbishop of Jerusalem (3rd c.). Blessed child Musa (5th c.). </w:t>
      </w:r>
    </w:p>
    <w:p w14:paraId="0D6E8FD2" w14:textId="77777777" w:rsidR="000B29AF" w:rsidRPr="001A6809" w:rsidRDefault="000B29AF" w:rsidP="000B29AF">
      <w:pPr>
        <w:widowControl/>
        <w:tabs>
          <w:tab w:val="left" w:pos="1560"/>
          <w:tab w:val="left" w:pos="4536"/>
        </w:tabs>
        <w:overflowPunct/>
        <w:autoSpaceDE w:val="0"/>
        <w:autoSpaceDN w:val="0"/>
        <w:spacing w:after="120"/>
        <w:ind w:left="1560"/>
        <w:jc w:val="both"/>
        <w:rPr>
          <w:b/>
          <w:bCs/>
        </w:rPr>
      </w:pPr>
      <w:r w:rsidRPr="001A6809">
        <w:rPr>
          <w:b/>
          <w:bCs/>
        </w:rPr>
        <w:t xml:space="preserve">Acts 19:1-8 </w:t>
      </w:r>
      <w:r w:rsidRPr="001A6809">
        <w:rPr>
          <w:b/>
          <w:bCs/>
        </w:rPr>
        <w:tab/>
        <w:t>Jn. 14:1-11</w:t>
      </w:r>
    </w:p>
    <w:p w14:paraId="65901745" w14:textId="77777777" w:rsidR="000B29AF" w:rsidRPr="001A6809" w:rsidRDefault="000B29AF" w:rsidP="000B29AF">
      <w:pPr>
        <w:widowControl/>
        <w:overflowPunct/>
        <w:autoSpaceDE w:val="0"/>
        <w:autoSpaceDN w:val="0"/>
        <w:ind w:left="1560" w:hanging="1560"/>
        <w:jc w:val="both"/>
        <w:rPr>
          <w:rFonts w:eastAsiaTheme="minorHAnsi"/>
          <w:bCs/>
          <w:kern w:val="0"/>
        </w:rPr>
      </w:pPr>
      <w:r w:rsidRPr="001A6809">
        <w:rPr>
          <w:b/>
          <w:bCs/>
        </w:rPr>
        <w:t>Sat. 30 May</w:t>
      </w:r>
      <w:r w:rsidRPr="001A6809">
        <w:rPr>
          <w:b/>
          <w:bCs/>
        </w:rPr>
        <w:tab/>
      </w:r>
      <w:r w:rsidRPr="001A6809">
        <w:rPr>
          <w:rFonts w:eastAsiaTheme="minorHAnsi"/>
          <w:bCs/>
          <w:kern w:val="0"/>
        </w:rPr>
        <w:t xml:space="preserve">Apostle Andronicus of the Seventy and his fellow laborer </w:t>
      </w:r>
      <w:proofErr w:type="spellStart"/>
      <w:r w:rsidRPr="001A6809">
        <w:rPr>
          <w:rFonts w:eastAsiaTheme="minorHAnsi"/>
          <w:bCs/>
          <w:kern w:val="0"/>
        </w:rPr>
        <w:t>Junia</w:t>
      </w:r>
      <w:proofErr w:type="spellEnd"/>
      <w:r w:rsidRPr="001A6809">
        <w:rPr>
          <w:rFonts w:eastAsiaTheme="minorHAnsi"/>
          <w:bCs/>
          <w:kern w:val="0"/>
        </w:rPr>
        <w:t xml:space="preserve"> (1st c.). Martyrs </w:t>
      </w:r>
      <w:proofErr w:type="spellStart"/>
      <w:r w:rsidRPr="001A6809">
        <w:rPr>
          <w:rFonts w:eastAsiaTheme="minorHAnsi"/>
          <w:bCs/>
          <w:kern w:val="0"/>
        </w:rPr>
        <w:t>Solochon</w:t>
      </w:r>
      <w:proofErr w:type="spellEnd"/>
      <w:r w:rsidRPr="001A6809">
        <w:rPr>
          <w:rFonts w:eastAsiaTheme="minorHAnsi"/>
          <w:bCs/>
          <w:kern w:val="0"/>
        </w:rPr>
        <w:t xml:space="preserve">, </w:t>
      </w:r>
      <w:proofErr w:type="spellStart"/>
      <w:r w:rsidRPr="001A6809">
        <w:rPr>
          <w:rFonts w:eastAsiaTheme="minorHAnsi"/>
          <w:bCs/>
          <w:kern w:val="0"/>
        </w:rPr>
        <w:t>Pamphamer</w:t>
      </w:r>
      <w:proofErr w:type="spellEnd"/>
      <w:r w:rsidRPr="001A6809">
        <w:rPr>
          <w:rFonts w:eastAsiaTheme="minorHAnsi"/>
          <w:bCs/>
          <w:kern w:val="0"/>
        </w:rPr>
        <w:t xml:space="preserve">, and </w:t>
      </w:r>
      <w:proofErr w:type="spellStart"/>
      <w:r w:rsidRPr="001A6809">
        <w:rPr>
          <w:rFonts w:eastAsiaTheme="minorHAnsi"/>
          <w:bCs/>
          <w:kern w:val="0"/>
        </w:rPr>
        <w:t>Pamphalon</w:t>
      </w:r>
      <w:proofErr w:type="spellEnd"/>
      <w:r w:rsidRPr="001A6809">
        <w:rPr>
          <w:rFonts w:eastAsiaTheme="minorHAnsi"/>
          <w:bCs/>
          <w:kern w:val="0"/>
        </w:rPr>
        <w:t xml:space="preserve"> at Chalcedon (298). </w:t>
      </w:r>
    </w:p>
    <w:p w14:paraId="63D9A3CE" w14:textId="77777777" w:rsidR="000B29AF" w:rsidRPr="001A6809" w:rsidRDefault="000B29AF" w:rsidP="000B29AF">
      <w:pPr>
        <w:widowControl/>
        <w:tabs>
          <w:tab w:val="left" w:pos="4536"/>
        </w:tabs>
        <w:overflowPunct/>
        <w:autoSpaceDE w:val="0"/>
        <w:autoSpaceDN w:val="0"/>
        <w:spacing w:after="120"/>
        <w:ind w:left="1560"/>
        <w:jc w:val="both"/>
        <w:rPr>
          <w:rFonts w:eastAsiaTheme="minorHAnsi"/>
          <w:b/>
          <w:bCs/>
          <w:kern w:val="0"/>
        </w:rPr>
      </w:pPr>
      <w:r w:rsidRPr="001A6809">
        <w:rPr>
          <w:rFonts w:eastAsiaTheme="minorHAnsi"/>
          <w:b/>
          <w:bCs/>
          <w:kern w:val="0"/>
        </w:rPr>
        <w:t>Acts 20:7-12</w:t>
      </w:r>
      <w:r w:rsidRPr="001A6809">
        <w:rPr>
          <w:rFonts w:eastAsiaTheme="minorHAnsi"/>
          <w:b/>
          <w:bCs/>
          <w:kern w:val="0"/>
        </w:rPr>
        <w:tab/>
        <w:t>Jn. 14:10-21</w:t>
      </w:r>
    </w:p>
    <w:p w14:paraId="2F6E0BB3" w14:textId="77777777" w:rsidR="000B29AF" w:rsidRPr="001A6809" w:rsidRDefault="000B29AF" w:rsidP="000B29AF">
      <w:pPr>
        <w:widowControl/>
        <w:overflowPunct/>
        <w:autoSpaceDE w:val="0"/>
        <w:autoSpaceDN w:val="0"/>
        <w:ind w:left="1560" w:hanging="1560"/>
        <w:jc w:val="both"/>
        <w:rPr>
          <w:rFonts w:eastAsiaTheme="minorHAnsi"/>
          <w:b/>
          <w:bCs/>
          <w:kern w:val="0"/>
        </w:rPr>
      </w:pPr>
      <w:r w:rsidRPr="001A6809">
        <w:rPr>
          <w:b/>
          <w:bCs/>
        </w:rPr>
        <w:t>Sun. 31 May</w:t>
      </w:r>
      <w:r w:rsidRPr="001A6809">
        <w:rPr>
          <w:b/>
          <w:bCs/>
        </w:rPr>
        <w:tab/>
      </w:r>
      <w:r w:rsidRPr="001A6809">
        <w:rPr>
          <w:rFonts w:eastAsiaTheme="minorHAnsi"/>
          <w:b/>
          <w:bCs/>
          <w:kern w:val="0"/>
        </w:rPr>
        <w:t xml:space="preserve">Seventh Sunday of Pascha, of the Fathers of the First Ecumenical Council. </w:t>
      </w:r>
      <w:r w:rsidRPr="001A6809">
        <w:rPr>
          <w:rFonts w:eastAsiaTheme="minorHAnsi"/>
          <w:bCs/>
          <w:kern w:val="0"/>
        </w:rPr>
        <w:t xml:space="preserve"> </w:t>
      </w:r>
    </w:p>
    <w:p w14:paraId="2BC3A127" w14:textId="77777777" w:rsidR="000B29AF" w:rsidRPr="001A6809" w:rsidRDefault="000B29AF" w:rsidP="000B29AF">
      <w:pPr>
        <w:widowControl/>
        <w:overflowPunct/>
        <w:autoSpaceDE w:val="0"/>
        <w:autoSpaceDN w:val="0"/>
        <w:spacing w:after="60"/>
        <w:ind w:left="1560"/>
        <w:jc w:val="both"/>
        <w:rPr>
          <w:rFonts w:eastAsiaTheme="minorHAnsi"/>
          <w:b/>
          <w:bCs/>
          <w:kern w:val="0"/>
        </w:rPr>
      </w:pPr>
      <w:r w:rsidRPr="001A6809">
        <w:rPr>
          <w:rFonts w:eastAsiaTheme="minorHAnsi"/>
          <w:b/>
          <w:bCs/>
          <w:kern w:val="0"/>
        </w:rPr>
        <w:t>Acts 20:16-18, 28-36; Jn. 17:1-13</w:t>
      </w:r>
    </w:p>
    <w:p w14:paraId="0B0A27D1" w14:textId="77777777" w:rsidR="000B29AF" w:rsidRPr="001A6809" w:rsidRDefault="000B29AF" w:rsidP="000B29AF">
      <w:pPr>
        <w:widowControl/>
        <w:overflowPunct/>
        <w:autoSpaceDE w:val="0"/>
        <w:autoSpaceDN w:val="0"/>
        <w:spacing w:after="120"/>
        <w:ind w:left="1560" w:hanging="1560"/>
        <w:jc w:val="both"/>
        <w:rPr>
          <w:b/>
          <w:bCs/>
          <w:i/>
          <w:iCs/>
          <w:smallCaps/>
        </w:rPr>
      </w:pPr>
      <w:r w:rsidRPr="001A6809">
        <w:rPr>
          <w:b/>
          <w:bCs/>
          <w:i/>
          <w:iCs/>
        </w:rPr>
        <w:t>9:00 AM</w:t>
      </w:r>
      <w:r w:rsidRPr="001A6809">
        <w:rPr>
          <w:b/>
          <w:bCs/>
          <w:i/>
          <w:iCs/>
        </w:rPr>
        <w:tab/>
      </w:r>
      <w:r w:rsidRPr="001A6809">
        <w:rPr>
          <w:b/>
          <w:bCs/>
          <w:i/>
          <w:iCs/>
          <w:smallCaps/>
        </w:rPr>
        <w:t>Divine Liturgy (Online)</w:t>
      </w:r>
    </w:p>
    <w:p w14:paraId="1FA63DD1" w14:textId="77777777" w:rsidR="000B29AF" w:rsidRPr="001A6809" w:rsidRDefault="000B29AF" w:rsidP="000B29AF">
      <w:pPr>
        <w:jc w:val="both"/>
        <w:rPr>
          <w:b/>
        </w:rPr>
      </w:pPr>
      <w:r w:rsidRPr="001A6809">
        <w:rPr>
          <w:b/>
        </w:rPr>
        <w:t>Patristic Commentary</w:t>
      </w:r>
      <w:r>
        <w:rPr>
          <w:b/>
          <w:lang w:val="uk-UA"/>
        </w:rPr>
        <w:t xml:space="preserve"> </w:t>
      </w:r>
      <w:r>
        <w:rPr>
          <w:b/>
        </w:rPr>
        <w:t>of today’s Gospel.</w:t>
      </w:r>
      <w:r w:rsidRPr="001A6809">
        <w:rPr>
          <w:b/>
        </w:rPr>
        <w:t xml:space="preserve"> </w:t>
      </w:r>
      <w:r w:rsidRPr="001A6809">
        <w:t>You have heard that story in the gospel where we are told that the Lord Jesus, as he was passing by, caught sight of a man who had been blind from birth. Since the Lord did not overlook him, neither ought we to overlook this story of a man whom the Lord considered worthy of his attention. In particular we should notice the fact that he had been blind from birth. This is an important point.</w:t>
      </w:r>
      <w:r w:rsidRPr="001A6809">
        <w:rPr>
          <w:b/>
        </w:rPr>
        <w:t xml:space="preserve"> </w:t>
      </w:r>
      <w:r w:rsidRPr="001A6809">
        <w:t>There is, indeed, a kind of blindness, usually brought on by serious illness, which obscures one's vision, but which can be cured, given time; and there is another sort of blindness, caused by cataract, that can be remedied by a surgeon: he can remove the cause and so the blindness is dispelled. Draw your own conclusion: this man, who was actually born blind, was not cured by surgical skill, but by the power of God.</w:t>
      </w:r>
      <w:r w:rsidRPr="001A6809">
        <w:rPr>
          <w:b/>
        </w:rPr>
        <w:t xml:space="preserve"> </w:t>
      </w:r>
      <w:r w:rsidRPr="001A6809">
        <w:t>When nature is defective the Creator, who is the author of nature, has the power to restore it. This is why Jesus also said, As long as I am in the world, I am the light of the world, meaning: all who are blind are able to see, so long as I am the light they are looking for. Come, then, and receive the light, so that you may be able to see.</w:t>
      </w:r>
      <w:r w:rsidRPr="001A6809">
        <w:rPr>
          <w:b/>
        </w:rPr>
        <w:t xml:space="preserve"> </w:t>
      </w:r>
      <w:r w:rsidRPr="001A6809">
        <w:t xml:space="preserve">What is he trying to tell us, he who brought human beings back to life, who restored them to health by a word of command, who said to a corpse, Come out! and Lazarus came out from the tomb; who said to a paralytic, Arise and pick up your stretcher, and the sick man rose and picked up the very bed </w:t>
      </w:r>
      <w:r w:rsidRPr="001A6809">
        <w:lastRenderedPageBreak/>
        <w:t>on which he used to be carried as a helpless cripple? Again, I ask you, what is he trying to convey to us by spitting on the ground, mixing his spittle with clay and putting it on the eyes of a blind man, saying: Go and wash yourself in the pool of Siloam (name that means "sent')? What is the meaning of the Lord's action in this? Surely one of great significance, since the person whom Jesus touches receives more than just his sight.</w:t>
      </w:r>
      <w:r w:rsidRPr="001A6809">
        <w:rPr>
          <w:b/>
        </w:rPr>
        <w:t xml:space="preserve"> </w:t>
      </w:r>
      <w:r w:rsidRPr="001A6809">
        <w:t>In one instant we see both the power of his divinity and the strength of his holiness. As the divine light, he touched this man and enlightened him; as priest, by an action symbolizing baptism he wrought in him his work of redemption. The only reason for his mixing clay with the spittle and smearing it on the eyes of the blind man was to remind you that he who restored the man to health by anointing his eyes with clay is the very one who fashioned the first man out of clay, and that this clay that is out flesh can receive the light of eternal life through the sacrament of baptism. (</w:t>
      </w:r>
      <w:r w:rsidRPr="001A6809">
        <w:rPr>
          <w:i/>
        </w:rPr>
        <w:t>St. Ambrose)</w:t>
      </w:r>
    </w:p>
    <w:p w14:paraId="09E13733" w14:textId="77777777" w:rsidR="004D4F05" w:rsidRDefault="004D4F05" w:rsidP="00B34E0C">
      <w:pPr>
        <w:ind w:right="-7"/>
        <w:jc w:val="both"/>
        <w:rPr>
          <w:b/>
          <w:sz w:val="30"/>
          <w:szCs w:val="30"/>
        </w:rPr>
      </w:pPr>
    </w:p>
    <w:p w14:paraId="61732741" w14:textId="77777777" w:rsidR="00F76429" w:rsidRPr="0056120B" w:rsidRDefault="00F76429" w:rsidP="00F76429">
      <w:pPr>
        <w:ind w:right="-7"/>
        <w:jc w:val="center"/>
        <w:rPr>
          <w:b/>
          <w:bCs/>
          <w:sz w:val="28"/>
          <w:szCs w:val="28"/>
        </w:rPr>
      </w:pPr>
      <w:r w:rsidRPr="0056120B">
        <w:rPr>
          <w:b/>
          <w:bCs/>
          <w:sz w:val="28"/>
          <w:szCs w:val="28"/>
        </w:rPr>
        <w:t>PROPERS FOR LITURGY OF ST. JOHN CHRYSOSTOM</w:t>
      </w:r>
    </w:p>
    <w:p w14:paraId="19B5CFDE" w14:textId="77777777" w:rsidR="00F76429" w:rsidRPr="0056120B" w:rsidRDefault="00F76429" w:rsidP="00F76429">
      <w:pPr>
        <w:ind w:right="-7"/>
        <w:jc w:val="both"/>
        <w:rPr>
          <w:bCs/>
          <w:sz w:val="28"/>
          <w:szCs w:val="28"/>
        </w:rPr>
      </w:pPr>
    </w:p>
    <w:p w14:paraId="6EF436A9" w14:textId="77777777" w:rsidR="00F76429" w:rsidRPr="0056120B" w:rsidRDefault="00F76429" w:rsidP="00F76429">
      <w:pPr>
        <w:ind w:right="-7"/>
        <w:jc w:val="both"/>
        <w:rPr>
          <w:b/>
          <w:i/>
          <w:iCs/>
          <w:sz w:val="28"/>
          <w:szCs w:val="28"/>
        </w:rPr>
      </w:pPr>
      <w:r w:rsidRPr="0056120B">
        <w:rPr>
          <w:b/>
          <w:i/>
          <w:iCs/>
          <w:sz w:val="28"/>
          <w:szCs w:val="28"/>
        </w:rPr>
        <w:t>“After Blessed is the Kingdom…”</w:t>
      </w:r>
    </w:p>
    <w:p w14:paraId="29E1E862" w14:textId="77777777" w:rsidR="00F76429" w:rsidRPr="0056120B" w:rsidRDefault="00F76429" w:rsidP="00F76429">
      <w:pPr>
        <w:ind w:right="-7"/>
        <w:jc w:val="both"/>
        <w:rPr>
          <w:bCs/>
          <w:sz w:val="28"/>
          <w:szCs w:val="28"/>
        </w:rPr>
      </w:pPr>
      <w:r w:rsidRPr="003012D1">
        <w:rPr>
          <w:b/>
          <w:i/>
          <w:iCs/>
          <w:sz w:val="28"/>
          <w:szCs w:val="28"/>
        </w:rPr>
        <w:t>Tropar:</w:t>
      </w:r>
      <w:r w:rsidRPr="0056120B">
        <w:rPr>
          <w:bCs/>
          <w:sz w:val="28"/>
          <w:szCs w:val="28"/>
        </w:rPr>
        <w:t xml:space="preserve"> Christ is risen from the dead, trampling down Death by death and upon those in the tombs, bestowing Life. (3X)</w:t>
      </w:r>
    </w:p>
    <w:p w14:paraId="5A9CBC29" w14:textId="77777777" w:rsidR="00F76429" w:rsidRPr="0056120B" w:rsidRDefault="00F76429" w:rsidP="00F76429">
      <w:pPr>
        <w:ind w:right="-7"/>
        <w:jc w:val="both"/>
        <w:rPr>
          <w:bCs/>
          <w:sz w:val="28"/>
          <w:szCs w:val="28"/>
        </w:rPr>
      </w:pPr>
    </w:p>
    <w:p w14:paraId="49EB5273" w14:textId="77777777" w:rsidR="00F76429" w:rsidRPr="0056120B" w:rsidRDefault="00F76429" w:rsidP="00F76429">
      <w:pPr>
        <w:ind w:right="-7"/>
        <w:jc w:val="both"/>
        <w:rPr>
          <w:b/>
          <w:i/>
          <w:iCs/>
          <w:sz w:val="28"/>
          <w:szCs w:val="28"/>
        </w:rPr>
      </w:pPr>
      <w:r w:rsidRPr="0056120B">
        <w:rPr>
          <w:b/>
          <w:i/>
          <w:iCs/>
          <w:sz w:val="28"/>
          <w:szCs w:val="28"/>
        </w:rPr>
        <w:t>Following the “Small Entrance”</w:t>
      </w:r>
    </w:p>
    <w:p w14:paraId="63C6F2A5" w14:textId="77777777" w:rsidR="00F76429" w:rsidRPr="0056120B" w:rsidRDefault="00F76429" w:rsidP="00F76429">
      <w:pPr>
        <w:ind w:right="-7"/>
        <w:jc w:val="both"/>
        <w:rPr>
          <w:b/>
          <w:bCs/>
          <w:i/>
          <w:sz w:val="28"/>
          <w:szCs w:val="28"/>
        </w:rPr>
      </w:pPr>
      <w:r w:rsidRPr="0056120B">
        <w:rPr>
          <w:b/>
          <w:bCs/>
          <w:i/>
          <w:sz w:val="28"/>
          <w:szCs w:val="28"/>
        </w:rPr>
        <w:t>Tropar of the Sixth Sunday of Pascha, Tone5</w:t>
      </w:r>
    </w:p>
    <w:p w14:paraId="6257A138" w14:textId="77777777" w:rsidR="00F76429" w:rsidRPr="0056120B" w:rsidRDefault="00F76429" w:rsidP="00F76429">
      <w:pPr>
        <w:ind w:right="-7"/>
        <w:jc w:val="both"/>
        <w:rPr>
          <w:iCs/>
          <w:sz w:val="28"/>
          <w:szCs w:val="28"/>
        </w:rPr>
      </w:pPr>
      <w:r w:rsidRPr="0056120B">
        <w:rPr>
          <w:iCs/>
          <w:sz w:val="28"/>
          <w:szCs w:val="28"/>
        </w:rPr>
        <w:t>Let us, the faithful, praise and worship the Word without beginning like the Father and the Spirit, born for our salvation of the Virgin. He willed to be lifted up on the Cross in the flesh to endure death and to raise the dead by His glorious Resurrection.</w:t>
      </w:r>
    </w:p>
    <w:p w14:paraId="56D0D628" w14:textId="77777777" w:rsidR="00F76429" w:rsidRPr="0056120B" w:rsidRDefault="00F76429" w:rsidP="00F76429">
      <w:pPr>
        <w:ind w:right="-7"/>
        <w:jc w:val="both"/>
        <w:rPr>
          <w:iCs/>
          <w:sz w:val="28"/>
          <w:szCs w:val="28"/>
        </w:rPr>
      </w:pPr>
    </w:p>
    <w:p w14:paraId="24B49D31" w14:textId="77777777" w:rsidR="00F76429" w:rsidRPr="0056120B" w:rsidRDefault="00F76429" w:rsidP="00F76429">
      <w:pPr>
        <w:ind w:right="-7"/>
        <w:jc w:val="both"/>
        <w:rPr>
          <w:b/>
          <w:bCs/>
          <w:i/>
          <w:sz w:val="28"/>
          <w:szCs w:val="28"/>
        </w:rPr>
      </w:pPr>
      <w:r w:rsidRPr="0056120B">
        <w:rPr>
          <w:b/>
          <w:bCs/>
          <w:i/>
          <w:sz w:val="28"/>
          <w:szCs w:val="28"/>
        </w:rPr>
        <w:t>Tropar to Ss. Cyril and Methodius, Tone 4</w:t>
      </w:r>
    </w:p>
    <w:p w14:paraId="3FFF206A" w14:textId="77777777" w:rsidR="00F76429" w:rsidRPr="0056120B" w:rsidRDefault="00F76429" w:rsidP="00F76429">
      <w:pPr>
        <w:ind w:right="-7"/>
        <w:jc w:val="both"/>
        <w:rPr>
          <w:iCs/>
          <w:sz w:val="28"/>
          <w:szCs w:val="28"/>
        </w:rPr>
      </w:pPr>
      <w:r w:rsidRPr="0056120B">
        <w:rPr>
          <w:iCs/>
          <w:sz w:val="28"/>
          <w:szCs w:val="28"/>
        </w:rPr>
        <w:t>Divinely wise, Cyril and Methodius, you became Equals to the Apostles by your lives. As the Teachers of the Slavs, intercede with the Master of All that He might strengthen all Slavic people in the Orthodox Faith and unity of mind, that He may grant peace to the world and salvation for our souls.</w:t>
      </w:r>
    </w:p>
    <w:p w14:paraId="398B6484" w14:textId="77777777" w:rsidR="00F76429" w:rsidRPr="0056120B" w:rsidRDefault="00F76429" w:rsidP="00F76429">
      <w:pPr>
        <w:ind w:right="-7"/>
        <w:jc w:val="both"/>
        <w:rPr>
          <w:iCs/>
          <w:sz w:val="28"/>
          <w:szCs w:val="28"/>
        </w:rPr>
      </w:pPr>
    </w:p>
    <w:p w14:paraId="339BE5E9" w14:textId="77777777" w:rsidR="00F76429" w:rsidRPr="0056120B" w:rsidRDefault="00F76429" w:rsidP="00F76429">
      <w:pPr>
        <w:ind w:right="-7"/>
        <w:jc w:val="both"/>
        <w:rPr>
          <w:b/>
          <w:iCs/>
          <w:sz w:val="28"/>
          <w:szCs w:val="28"/>
        </w:rPr>
      </w:pPr>
      <w:r w:rsidRPr="0056120B">
        <w:rPr>
          <w:b/>
          <w:iCs/>
          <w:sz w:val="28"/>
          <w:szCs w:val="28"/>
        </w:rPr>
        <w:t>Glory to the Father and to the Son and to the Holy Spirit.</w:t>
      </w:r>
    </w:p>
    <w:p w14:paraId="7ECFD9D5" w14:textId="77777777" w:rsidR="00F76429" w:rsidRPr="0056120B" w:rsidRDefault="00F76429" w:rsidP="00F76429">
      <w:pPr>
        <w:ind w:right="-7"/>
        <w:jc w:val="both"/>
        <w:rPr>
          <w:iCs/>
          <w:sz w:val="28"/>
          <w:szCs w:val="28"/>
        </w:rPr>
      </w:pPr>
    </w:p>
    <w:p w14:paraId="06E4B772" w14:textId="77777777" w:rsidR="00F76429" w:rsidRPr="0056120B" w:rsidRDefault="00F76429" w:rsidP="00F76429">
      <w:pPr>
        <w:ind w:right="-7"/>
        <w:jc w:val="both"/>
        <w:rPr>
          <w:b/>
          <w:bCs/>
          <w:i/>
          <w:sz w:val="28"/>
          <w:szCs w:val="28"/>
        </w:rPr>
      </w:pPr>
      <w:r w:rsidRPr="0056120B">
        <w:rPr>
          <w:b/>
          <w:bCs/>
          <w:i/>
          <w:sz w:val="28"/>
          <w:szCs w:val="28"/>
        </w:rPr>
        <w:t>Kondak to Ss. Cyril and Methodius, Tone3</w:t>
      </w:r>
    </w:p>
    <w:p w14:paraId="0F5E35A8" w14:textId="77777777" w:rsidR="00F76429" w:rsidRPr="0056120B" w:rsidRDefault="00F76429" w:rsidP="00F76429">
      <w:pPr>
        <w:ind w:right="-7"/>
        <w:jc w:val="both"/>
        <w:rPr>
          <w:iCs/>
          <w:sz w:val="28"/>
          <w:szCs w:val="28"/>
        </w:rPr>
      </w:pPr>
      <w:r w:rsidRPr="0056120B">
        <w:rPr>
          <w:iCs/>
          <w:sz w:val="28"/>
          <w:szCs w:val="28"/>
        </w:rPr>
        <w:t xml:space="preserve">Let us praise the two priests of God who enlightened us and poured out on us the torrent of divine knowledge by translating the Divine Scriptures. Cyril and </w:t>
      </w:r>
      <w:r w:rsidRPr="0056120B">
        <w:rPr>
          <w:iCs/>
          <w:sz w:val="28"/>
          <w:szCs w:val="28"/>
        </w:rPr>
        <w:lastRenderedPageBreak/>
        <w:t>Methodius, because we still draw abundant learning from this translation, we exalt you, who now stand before the Most High, interceding fervently for the salvation of our souls.</w:t>
      </w:r>
    </w:p>
    <w:p w14:paraId="2C3D2C13" w14:textId="77777777" w:rsidR="00F76429" w:rsidRPr="0056120B" w:rsidRDefault="00F76429" w:rsidP="00F76429">
      <w:pPr>
        <w:ind w:right="-7"/>
        <w:jc w:val="both"/>
        <w:rPr>
          <w:iCs/>
          <w:sz w:val="28"/>
          <w:szCs w:val="28"/>
        </w:rPr>
      </w:pPr>
    </w:p>
    <w:p w14:paraId="41D097AA" w14:textId="77777777" w:rsidR="00F76429" w:rsidRPr="0056120B" w:rsidRDefault="00F76429" w:rsidP="00F76429">
      <w:pPr>
        <w:ind w:right="-7"/>
        <w:jc w:val="both"/>
        <w:rPr>
          <w:b/>
          <w:iCs/>
          <w:sz w:val="28"/>
          <w:szCs w:val="28"/>
        </w:rPr>
      </w:pPr>
      <w:r w:rsidRPr="0056120B">
        <w:rPr>
          <w:b/>
          <w:iCs/>
          <w:sz w:val="28"/>
          <w:szCs w:val="28"/>
        </w:rPr>
        <w:t>Now and ever and unto ages of ages. Amen.</w:t>
      </w:r>
    </w:p>
    <w:p w14:paraId="7A572886" w14:textId="77777777" w:rsidR="00F76429" w:rsidRPr="0056120B" w:rsidRDefault="00F76429" w:rsidP="00F76429">
      <w:pPr>
        <w:ind w:right="-7"/>
        <w:jc w:val="both"/>
        <w:rPr>
          <w:iCs/>
          <w:sz w:val="28"/>
          <w:szCs w:val="28"/>
        </w:rPr>
      </w:pPr>
    </w:p>
    <w:p w14:paraId="7CBA9FBA" w14:textId="77777777" w:rsidR="00F76429" w:rsidRPr="0056120B" w:rsidRDefault="00F76429" w:rsidP="00F76429">
      <w:pPr>
        <w:ind w:right="-7"/>
        <w:jc w:val="both"/>
        <w:rPr>
          <w:b/>
          <w:bCs/>
          <w:i/>
          <w:sz w:val="28"/>
          <w:szCs w:val="28"/>
        </w:rPr>
      </w:pPr>
      <w:r w:rsidRPr="0056120B">
        <w:rPr>
          <w:b/>
          <w:bCs/>
          <w:i/>
          <w:sz w:val="28"/>
          <w:szCs w:val="28"/>
        </w:rPr>
        <w:t>Kondak of the Blind Man, Tone 4</w:t>
      </w:r>
    </w:p>
    <w:p w14:paraId="1E8E96F0" w14:textId="4EA5F7BF" w:rsidR="00F76429" w:rsidRDefault="00F76429" w:rsidP="00F76429">
      <w:pPr>
        <w:ind w:right="-7"/>
        <w:jc w:val="both"/>
        <w:rPr>
          <w:iCs/>
          <w:sz w:val="28"/>
          <w:szCs w:val="28"/>
        </w:rPr>
      </w:pPr>
      <w:r w:rsidRPr="0056120B">
        <w:rPr>
          <w:iCs/>
          <w:sz w:val="28"/>
          <w:szCs w:val="28"/>
        </w:rPr>
        <w:t>I came to You, my Christ, blind from birth in my spiritual eyes and call to You in repentance: You are the most radiant light for those in darkness.</w:t>
      </w:r>
    </w:p>
    <w:p w14:paraId="501E3BDE" w14:textId="77777777" w:rsidR="00F76429" w:rsidRDefault="00F76429" w:rsidP="00F76429">
      <w:pPr>
        <w:ind w:right="-7"/>
        <w:jc w:val="both"/>
        <w:rPr>
          <w:iCs/>
          <w:sz w:val="28"/>
          <w:szCs w:val="28"/>
        </w:rPr>
      </w:pPr>
    </w:p>
    <w:p w14:paraId="6FA24D91" w14:textId="32EB998D" w:rsidR="00F76429" w:rsidRPr="0056120B" w:rsidRDefault="00F76429" w:rsidP="00F76429">
      <w:pPr>
        <w:ind w:right="-7"/>
        <w:jc w:val="both"/>
        <w:rPr>
          <w:b/>
          <w:iCs/>
          <w:sz w:val="28"/>
          <w:szCs w:val="28"/>
        </w:rPr>
      </w:pPr>
      <w:r w:rsidRPr="0056120B">
        <w:rPr>
          <w:b/>
          <w:bCs/>
          <w:i/>
          <w:sz w:val="28"/>
          <w:szCs w:val="28"/>
        </w:rPr>
        <w:t>Prokimen of the Blind Man, Tone</w:t>
      </w:r>
      <w:r>
        <w:rPr>
          <w:b/>
          <w:bCs/>
          <w:i/>
          <w:sz w:val="28"/>
          <w:szCs w:val="28"/>
        </w:rPr>
        <w:t xml:space="preserve"> </w:t>
      </w:r>
      <w:r w:rsidRPr="0056120B">
        <w:rPr>
          <w:b/>
          <w:bCs/>
          <w:i/>
          <w:sz w:val="28"/>
          <w:szCs w:val="28"/>
        </w:rPr>
        <w:t>8</w:t>
      </w:r>
    </w:p>
    <w:p w14:paraId="4086B3BB" w14:textId="77777777" w:rsidR="00F76429" w:rsidRPr="0056120B" w:rsidRDefault="00F76429" w:rsidP="00F76429">
      <w:pPr>
        <w:ind w:right="-7"/>
        <w:jc w:val="both"/>
        <w:rPr>
          <w:iCs/>
          <w:sz w:val="28"/>
          <w:szCs w:val="28"/>
        </w:rPr>
      </w:pPr>
      <w:r w:rsidRPr="0056120B">
        <w:rPr>
          <w:iCs/>
          <w:sz w:val="28"/>
          <w:szCs w:val="28"/>
        </w:rPr>
        <w:t>Pray and make your vows before the Lord our God.</w:t>
      </w:r>
    </w:p>
    <w:p w14:paraId="0AA9E7AD" w14:textId="77777777" w:rsidR="00F76429" w:rsidRPr="0056120B" w:rsidRDefault="00F76429" w:rsidP="00F76429">
      <w:pPr>
        <w:ind w:right="-7"/>
        <w:jc w:val="both"/>
        <w:rPr>
          <w:iCs/>
          <w:sz w:val="28"/>
          <w:szCs w:val="28"/>
        </w:rPr>
      </w:pPr>
    </w:p>
    <w:p w14:paraId="33298A0D" w14:textId="77777777" w:rsidR="00F76429" w:rsidRPr="0056120B" w:rsidRDefault="00F76429" w:rsidP="00F76429">
      <w:pPr>
        <w:ind w:right="-7"/>
        <w:jc w:val="both"/>
        <w:rPr>
          <w:iCs/>
          <w:sz w:val="28"/>
          <w:szCs w:val="28"/>
        </w:rPr>
      </w:pPr>
      <w:r w:rsidRPr="0056120B">
        <w:rPr>
          <w:b/>
          <w:bCs/>
          <w:i/>
          <w:sz w:val="28"/>
          <w:szCs w:val="28"/>
        </w:rPr>
        <w:t>Verse:</w:t>
      </w:r>
      <w:r w:rsidRPr="0056120B">
        <w:rPr>
          <w:bCs/>
          <w:i/>
          <w:sz w:val="28"/>
          <w:szCs w:val="28"/>
          <w:lang w:val="uk-UA"/>
        </w:rPr>
        <w:t xml:space="preserve"> </w:t>
      </w:r>
      <w:r w:rsidRPr="0056120B">
        <w:rPr>
          <w:iCs/>
          <w:sz w:val="28"/>
          <w:szCs w:val="28"/>
        </w:rPr>
        <w:t>In Judah God is known; His Name is great in Israel.</w:t>
      </w:r>
    </w:p>
    <w:p w14:paraId="5BA1E305" w14:textId="77777777" w:rsidR="00F76429" w:rsidRPr="0056120B" w:rsidRDefault="00F76429" w:rsidP="00F76429">
      <w:pPr>
        <w:ind w:right="-7"/>
        <w:jc w:val="both"/>
        <w:rPr>
          <w:iCs/>
          <w:sz w:val="28"/>
          <w:szCs w:val="28"/>
        </w:rPr>
      </w:pPr>
    </w:p>
    <w:p w14:paraId="6C8F2FE6" w14:textId="77777777" w:rsidR="00F76429" w:rsidRPr="0056120B" w:rsidRDefault="00F76429" w:rsidP="00F76429">
      <w:pPr>
        <w:ind w:right="-7"/>
        <w:jc w:val="both"/>
        <w:rPr>
          <w:b/>
          <w:bCs/>
          <w:i/>
          <w:sz w:val="28"/>
          <w:szCs w:val="28"/>
        </w:rPr>
      </w:pPr>
      <w:r w:rsidRPr="0056120B">
        <w:rPr>
          <w:b/>
          <w:bCs/>
          <w:i/>
          <w:sz w:val="28"/>
          <w:szCs w:val="28"/>
        </w:rPr>
        <w:t>Prokimen of the Saints, Tone 7</w:t>
      </w:r>
    </w:p>
    <w:p w14:paraId="4C2D78C6" w14:textId="77777777" w:rsidR="00F76429" w:rsidRPr="0056120B" w:rsidRDefault="00F76429" w:rsidP="00F76429">
      <w:pPr>
        <w:ind w:right="-7"/>
        <w:jc w:val="both"/>
        <w:rPr>
          <w:iCs/>
          <w:sz w:val="28"/>
          <w:szCs w:val="28"/>
        </w:rPr>
      </w:pPr>
      <w:r w:rsidRPr="0056120B">
        <w:rPr>
          <w:iCs/>
          <w:sz w:val="28"/>
          <w:szCs w:val="28"/>
        </w:rPr>
        <w:t>Precious in the sight of the Lord is the death of His saints.</w:t>
      </w:r>
    </w:p>
    <w:p w14:paraId="077F2544" w14:textId="77777777" w:rsidR="00F76429" w:rsidRPr="0056120B" w:rsidRDefault="00F76429" w:rsidP="00F76429">
      <w:pPr>
        <w:ind w:right="-7"/>
        <w:jc w:val="both"/>
        <w:rPr>
          <w:iCs/>
          <w:sz w:val="28"/>
          <w:szCs w:val="28"/>
          <w:lang w:val="uk-UA"/>
        </w:rPr>
      </w:pPr>
    </w:p>
    <w:p w14:paraId="33C5534F" w14:textId="77777777" w:rsidR="00F76429" w:rsidRPr="0056120B" w:rsidRDefault="00F76429" w:rsidP="00F76429">
      <w:pPr>
        <w:ind w:right="-7"/>
        <w:jc w:val="both"/>
        <w:rPr>
          <w:b/>
          <w:bCs/>
          <w:i/>
          <w:sz w:val="28"/>
          <w:szCs w:val="28"/>
        </w:rPr>
      </w:pPr>
      <w:r w:rsidRPr="0056120B">
        <w:rPr>
          <w:b/>
          <w:bCs/>
          <w:i/>
          <w:sz w:val="28"/>
          <w:szCs w:val="28"/>
        </w:rPr>
        <w:t>Alleluia Verses in Tone8</w:t>
      </w:r>
    </w:p>
    <w:p w14:paraId="3419BA9E" w14:textId="77777777" w:rsidR="00F76429" w:rsidRPr="0056120B" w:rsidRDefault="00F76429" w:rsidP="00F76429">
      <w:pPr>
        <w:ind w:right="-7"/>
        <w:jc w:val="both"/>
        <w:rPr>
          <w:bCs/>
          <w:sz w:val="28"/>
          <w:szCs w:val="28"/>
        </w:rPr>
      </w:pPr>
      <w:r w:rsidRPr="0056120B">
        <w:rPr>
          <w:iCs/>
          <w:sz w:val="28"/>
          <w:szCs w:val="28"/>
        </w:rPr>
        <w:t>Look upon me and have mercy on me.</w:t>
      </w:r>
    </w:p>
    <w:p w14:paraId="5A190CB9" w14:textId="77777777" w:rsidR="00F76429" w:rsidRPr="0056120B" w:rsidRDefault="00F76429" w:rsidP="00F76429">
      <w:pPr>
        <w:ind w:right="-7"/>
        <w:jc w:val="both"/>
        <w:rPr>
          <w:bCs/>
          <w:sz w:val="28"/>
          <w:szCs w:val="28"/>
          <w:lang w:val="uk-UA"/>
        </w:rPr>
      </w:pPr>
    </w:p>
    <w:p w14:paraId="0E0A006F" w14:textId="77777777" w:rsidR="00F76429" w:rsidRPr="0056120B" w:rsidRDefault="00F76429" w:rsidP="00F76429">
      <w:pPr>
        <w:ind w:right="-7"/>
        <w:jc w:val="both"/>
        <w:rPr>
          <w:bCs/>
          <w:sz w:val="28"/>
          <w:szCs w:val="28"/>
        </w:rPr>
      </w:pPr>
      <w:r w:rsidRPr="0056120B">
        <w:rPr>
          <w:bCs/>
          <w:sz w:val="28"/>
          <w:szCs w:val="28"/>
        </w:rPr>
        <w:t>Your priests shall clothe themselves with righteousness and Your saints shall exult.</w:t>
      </w:r>
    </w:p>
    <w:p w14:paraId="30BF5307" w14:textId="77777777" w:rsidR="00F76429" w:rsidRPr="0056120B" w:rsidRDefault="00F76429" w:rsidP="00F76429">
      <w:pPr>
        <w:ind w:right="-7"/>
        <w:jc w:val="both"/>
        <w:rPr>
          <w:bCs/>
          <w:sz w:val="28"/>
          <w:szCs w:val="28"/>
          <w:lang w:val="uk-UA"/>
        </w:rPr>
      </w:pPr>
    </w:p>
    <w:p w14:paraId="36E10FEE" w14:textId="77777777" w:rsidR="00F76429" w:rsidRPr="0056120B" w:rsidRDefault="00F76429" w:rsidP="00F76429">
      <w:pPr>
        <w:ind w:right="-7"/>
        <w:jc w:val="both"/>
        <w:rPr>
          <w:b/>
          <w:i/>
          <w:iCs/>
          <w:sz w:val="28"/>
          <w:szCs w:val="28"/>
        </w:rPr>
      </w:pPr>
      <w:r w:rsidRPr="0056120B">
        <w:rPr>
          <w:b/>
          <w:i/>
          <w:iCs/>
          <w:sz w:val="28"/>
          <w:szCs w:val="28"/>
        </w:rPr>
        <w:t>Instead of “It is right in truth…”</w:t>
      </w:r>
    </w:p>
    <w:p w14:paraId="1EE1791B" w14:textId="77777777" w:rsidR="00F76429" w:rsidRPr="0056120B" w:rsidRDefault="00F76429" w:rsidP="00F76429">
      <w:pPr>
        <w:ind w:right="-7"/>
        <w:jc w:val="both"/>
        <w:rPr>
          <w:bCs/>
          <w:sz w:val="28"/>
          <w:szCs w:val="28"/>
        </w:rPr>
      </w:pPr>
      <w:r w:rsidRPr="0056120B">
        <w:rPr>
          <w:bCs/>
          <w:sz w:val="28"/>
          <w:szCs w:val="28"/>
        </w:rPr>
        <w:t>The angel cried to the Lady Full of Grace: Rejoice, Pure Virgin. Again I say: Rejoice. Your Son is risen from His three days in the tomb. With Himself, He has raised all the dead. Rejoice all peoples.</w:t>
      </w:r>
    </w:p>
    <w:p w14:paraId="4AEFB57C" w14:textId="77777777" w:rsidR="00F76429" w:rsidRPr="0056120B" w:rsidRDefault="00F76429" w:rsidP="00F76429">
      <w:pPr>
        <w:ind w:right="-7"/>
        <w:jc w:val="both"/>
        <w:rPr>
          <w:i/>
          <w:iCs/>
          <w:sz w:val="28"/>
          <w:szCs w:val="28"/>
        </w:rPr>
      </w:pPr>
    </w:p>
    <w:p w14:paraId="6912241F" w14:textId="77777777" w:rsidR="00F76429" w:rsidRPr="0056120B" w:rsidRDefault="00F76429" w:rsidP="00F76429">
      <w:pPr>
        <w:ind w:right="-7"/>
        <w:jc w:val="both"/>
        <w:rPr>
          <w:bCs/>
          <w:sz w:val="28"/>
          <w:szCs w:val="28"/>
          <w:lang w:val="uk-UA"/>
        </w:rPr>
      </w:pPr>
      <w:r w:rsidRPr="0056120B">
        <w:rPr>
          <w:b/>
          <w:i/>
          <w:iCs/>
          <w:sz w:val="28"/>
          <w:szCs w:val="28"/>
        </w:rPr>
        <w:t>Irmos:</w:t>
      </w:r>
      <w:r w:rsidRPr="0056120B">
        <w:rPr>
          <w:i/>
          <w:iCs/>
          <w:sz w:val="28"/>
          <w:szCs w:val="28"/>
        </w:rPr>
        <w:t xml:space="preserve"> </w:t>
      </w:r>
      <w:r w:rsidRPr="0056120B">
        <w:rPr>
          <w:bCs/>
          <w:sz w:val="28"/>
          <w:szCs w:val="28"/>
        </w:rPr>
        <w:t>Shine, Shine, O New Jerusalem for the Glory of the Lord has shone on you. Exult now and be glad O Zion and rejoice, Pure Birth-Giver of God, in the Resurrection of Your Son.</w:t>
      </w:r>
    </w:p>
    <w:p w14:paraId="78009D70" w14:textId="77777777" w:rsidR="00F76429" w:rsidRPr="0056120B" w:rsidRDefault="00F76429" w:rsidP="00F76429">
      <w:pPr>
        <w:ind w:right="-7"/>
        <w:jc w:val="both"/>
        <w:rPr>
          <w:bCs/>
          <w:i/>
          <w:sz w:val="28"/>
          <w:szCs w:val="28"/>
        </w:rPr>
      </w:pPr>
    </w:p>
    <w:p w14:paraId="4AA4CC45" w14:textId="77777777" w:rsidR="00F76429" w:rsidRPr="0056120B" w:rsidRDefault="00F76429" w:rsidP="00F76429">
      <w:pPr>
        <w:ind w:right="-7"/>
        <w:jc w:val="both"/>
        <w:rPr>
          <w:b/>
          <w:bCs/>
          <w:i/>
          <w:sz w:val="28"/>
          <w:szCs w:val="28"/>
        </w:rPr>
      </w:pPr>
      <w:r w:rsidRPr="0056120B">
        <w:rPr>
          <w:b/>
          <w:bCs/>
          <w:i/>
          <w:sz w:val="28"/>
          <w:szCs w:val="28"/>
        </w:rPr>
        <w:t>Communion Hymn:</w:t>
      </w:r>
    </w:p>
    <w:p w14:paraId="2F3D5333" w14:textId="77777777" w:rsidR="00F76429" w:rsidRPr="0056120B" w:rsidRDefault="00F76429" w:rsidP="00F76429">
      <w:pPr>
        <w:ind w:right="-7"/>
        <w:jc w:val="both"/>
        <w:rPr>
          <w:iCs/>
          <w:sz w:val="28"/>
          <w:szCs w:val="28"/>
        </w:rPr>
      </w:pPr>
      <w:r w:rsidRPr="0056120B">
        <w:rPr>
          <w:iCs/>
          <w:sz w:val="28"/>
          <w:szCs w:val="28"/>
        </w:rPr>
        <w:lastRenderedPageBreak/>
        <w:t xml:space="preserve">Receive the Body of Christ; taste the fountain of Immortality. The Righteous shall be in everlasting remembrance. They shall not be afraid of any evil reports. </w:t>
      </w:r>
      <w:r w:rsidRPr="0056120B">
        <w:rPr>
          <w:bCs/>
          <w:sz w:val="28"/>
          <w:szCs w:val="28"/>
        </w:rPr>
        <w:t>Alleluia (3X)</w:t>
      </w:r>
    </w:p>
    <w:p w14:paraId="5EADA717" w14:textId="77777777" w:rsidR="00F76429" w:rsidRPr="0056120B" w:rsidRDefault="00F76429" w:rsidP="00F76429">
      <w:pPr>
        <w:ind w:right="-7"/>
        <w:jc w:val="both"/>
        <w:rPr>
          <w:bCs/>
          <w:sz w:val="28"/>
          <w:szCs w:val="28"/>
        </w:rPr>
      </w:pPr>
    </w:p>
    <w:p w14:paraId="46EFF5D8" w14:textId="77777777" w:rsidR="00F76429" w:rsidRPr="0056120B" w:rsidRDefault="00F76429" w:rsidP="00F76429">
      <w:pPr>
        <w:ind w:right="-7"/>
        <w:jc w:val="both"/>
        <w:rPr>
          <w:b/>
          <w:i/>
          <w:iCs/>
          <w:sz w:val="28"/>
          <w:szCs w:val="28"/>
        </w:rPr>
      </w:pPr>
      <w:r w:rsidRPr="0056120B">
        <w:rPr>
          <w:b/>
          <w:i/>
          <w:iCs/>
          <w:sz w:val="28"/>
          <w:szCs w:val="28"/>
        </w:rPr>
        <w:t>Instead of “We have seen the True Light…”</w:t>
      </w:r>
    </w:p>
    <w:p w14:paraId="7EB74D29" w14:textId="77777777" w:rsidR="00F76429" w:rsidRPr="0056120B" w:rsidRDefault="00F76429" w:rsidP="00F76429">
      <w:pPr>
        <w:ind w:right="-7"/>
        <w:jc w:val="both"/>
        <w:rPr>
          <w:bCs/>
          <w:sz w:val="28"/>
          <w:szCs w:val="28"/>
        </w:rPr>
      </w:pPr>
      <w:r w:rsidRPr="0056120B">
        <w:rPr>
          <w:bCs/>
          <w:sz w:val="28"/>
          <w:szCs w:val="28"/>
        </w:rPr>
        <w:t>Christ is risen from the dead, trampling down Death by death and upon those in the tombs bestowing Life.</w:t>
      </w:r>
    </w:p>
    <w:p w14:paraId="59181B19" w14:textId="77777777" w:rsidR="00F76429" w:rsidRPr="0056120B" w:rsidRDefault="00F76429" w:rsidP="00F76429">
      <w:pPr>
        <w:ind w:right="-7"/>
        <w:jc w:val="both"/>
        <w:rPr>
          <w:bCs/>
          <w:sz w:val="28"/>
          <w:szCs w:val="28"/>
        </w:rPr>
      </w:pPr>
    </w:p>
    <w:p w14:paraId="02D2E4DB" w14:textId="0CD47C01" w:rsidR="00F76429" w:rsidRPr="0056120B" w:rsidRDefault="00F76429" w:rsidP="00F76429">
      <w:pPr>
        <w:ind w:right="-7"/>
        <w:jc w:val="both"/>
        <w:rPr>
          <w:iCs/>
          <w:sz w:val="28"/>
          <w:szCs w:val="28"/>
        </w:rPr>
      </w:pPr>
      <w:r w:rsidRPr="0056120B">
        <w:rPr>
          <w:b/>
          <w:i/>
          <w:iCs/>
          <w:sz w:val="28"/>
          <w:szCs w:val="28"/>
        </w:rPr>
        <w:t>At the Dismissal the Tropar: Christ is risen from the dead (3X)</w:t>
      </w:r>
    </w:p>
    <w:p w14:paraId="38A74348" w14:textId="77777777" w:rsidR="004D4F05" w:rsidRDefault="004D4F05" w:rsidP="00B34E0C">
      <w:pPr>
        <w:ind w:right="-7"/>
        <w:jc w:val="both"/>
        <w:rPr>
          <w:iCs/>
          <w:sz w:val="30"/>
          <w:szCs w:val="30"/>
        </w:rPr>
      </w:pPr>
    </w:p>
    <w:p w14:paraId="5699D5CE" w14:textId="3FB2A94F" w:rsidR="00F76429" w:rsidRPr="008A4DC7" w:rsidRDefault="00F76429" w:rsidP="00F76429">
      <w:pPr>
        <w:pStyle w:val="Heading8"/>
        <w:jc w:val="both"/>
        <w:rPr>
          <w:rFonts w:ascii="Times New Roman" w:hAnsi="Times New Roman" w:cs="Times New Roman"/>
          <w:b/>
          <w:bCs/>
          <w:sz w:val="24"/>
          <w:szCs w:val="24"/>
          <w:lang w:val="uk-UA" w:eastAsia="uk-UA"/>
        </w:rPr>
      </w:pPr>
      <w:r w:rsidRPr="008A4DC7">
        <w:rPr>
          <w:rFonts w:ascii="Times New Roman" w:hAnsi="Times New Roman" w:cs="Times New Roman"/>
          <w:b/>
          <w:bCs/>
          <w:sz w:val="24"/>
          <w:szCs w:val="24"/>
        </w:rPr>
        <w:t>BIRTHDAYS:</w:t>
      </w:r>
    </w:p>
    <w:p w14:paraId="66AC1FBE" w14:textId="77777777" w:rsidR="00F76429" w:rsidRPr="009A7A0D" w:rsidRDefault="00F76429" w:rsidP="00F76429">
      <w:pPr>
        <w:ind w:firstLine="567"/>
        <w:jc w:val="both"/>
        <w:rPr>
          <w:bCs/>
        </w:rPr>
      </w:pPr>
      <w:r w:rsidRPr="009A7A0D">
        <w:rPr>
          <w:b/>
          <w:bCs/>
        </w:rPr>
        <w:t xml:space="preserve">25 May… </w:t>
      </w:r>
      <w:r w:rsidRPr="009A7A0D">
        <w:rPr>
          <w:bCs/>
        </w:rPr>
        <w:t>Danielle Vitushinsky, Oleksandr Semenovych</w:t>
      </w:r>
    </w:p>
    <w:p w14:paraId="744AA90B" w14:textId="77777777" w:rsidR="00F76429" w:rsidRPr="009A7A0D" w:rsidRDefault="00F76429" w:rsidP="00F76429">
      <w:pPr>
        <w:ind w:firstLine="567"/>
        <w:jc w:val="both"/>
        <w:rPr>
          <w:b/>
          <w:bCs/>
        </w:rPr>
      </w:pPr>
      <w:r w:rsidRPr="009A7A0D">
        <w:rPr>
          <w:b/>
          <w:bCs/>
        </w:rPr>
        <w:t>27 May…</w:t>
      </w:r>
      <w:r w:rsidRPr="009A7A0D">
        <w:rPr>
          <w:bCs/>
        </w:rPr>
        <w:t>Jessie Hnatow</w:t>
      </w:r>
    </w:p>
    <w:p w14:paraId="6F43EFD9" w14:textId="77777777" w:rsidR="00F76429" w:rsidRPr="009A7A0D" w:rsidRDefault="00F76429" w:rsidP="00F76429">
      <w:pPr>
        <w:ind w:firstLine="567"/>
        <w:jc w:val="both"/>
        <w:rPr>
          <w:b/>
          <w:bCs/>
        </w:rPr>
      </w:pPr>
      <w:r w:rsidRPr="009A7A0D">
        <w:rPr>
          <w:b/>
          <w:bCs/>
        </w:rPr>
        <w:t>28 May…</w:t>
      </w:r>
      <w:proofErr w:type="spellStart"/>
      <w:r w:rsidRPr="009A7A0D">
        <w:rPr>
          <w:bCs/>
        </w:rPr>
        <w:t>Lienna</w:t>
      </w:r>
      <w:proofErr w:type="spellEnd"/>
      <w:r w:rsidRPr="009A7A0D">
        <w:rPr>
          <w:bCs/>
          <w:lang w:val="uk-UA"/>
        </w:rPr>
        <w:t xml:space="preserve"> </w:t>
      </w:r>
      <w:proofErr w:type="spellStart"/>
      <w:r w:rsidRPr="009A7A0D">
        <w:rPr>
          <w:bCs/>
        </w:rPr>
        <w:t>Rippey</w:t>
      </w:r>
      <w:proofErr w:type="spellEnd"/>
    </w:p>
    <w:p w14:paraId="1C55448E" w14:textId="77777777" w:rsidR="00F76429" w:rsidRPr="009A7A0D" w:rsidRDefault="00F76429" w:rsidP="00F76429">
      <w:pPr>
        <w:ind w:firstLine="567"/>
        <w:jc w:val="both"/>
        <w:rPr>
          <w:bCs/>
        </w:rPr>
      </w:pPr>
      <w:r w:rsidRPr="009A7A0D">
        <w:rPr>
          <w:b/>
          <w:bCs/>
        </w:rPr>
        <w:t>30 May…</w:t>
      </w:r>
      <w:r w:rsidRPr="009A7A0D">
        <w:rPr>
          <w:bCs/>
        </w:rPr>
        <w:t xml:space="preserve">Irene </w:t>
      </w:r>
      <w:proofErr w:type="spellStart"/>
      <w:r w:rsidRPr="009A7A0D">
        <w:rPr>
          <w:bCs/>
        </w:rPr>
        <w:t>Alexaner</w:t>
      </w:r>
      <w:proofErr w:type="spellEnd"/>
      <w:r w:rsidRPr="009A7A0D">
        <w:rPr>
          <w:bCs/>
        </w:rPr>
        <w:t xml:space="preserve">, Paul </w:t>
      </w:r>
      <w:proofErr w:type="spellStart"/>
      <w:r w:rsidRPr="009A7A0D">
        <w:rPr>
          <w:bCs/>
        </w:rPr>
        <w:t>Carlantone</w:t>
      </w:r>
      <w:proofErr w:type="spellEnd"/>
    </w:p>
    <w:p w14:paraId="0E33C4A5" w14:textId="77777777" w:rsidR="00F76429" w:rsidRPr="009A7A0D" w:rsidRDefault="00F76429" w:rsidP="00F76429">
      <w:pPr>
        <w:spacing w:after="120"/>
        <w:jc w:val="both"/>
        <w:rPr>
          <w:b/>
          <w:bCs/>
          <w:lang w:val="uk-UA"/>
        </w:rPr>
      </w:pPr>
      <w:r w:rsidRPr="009A7A0D">
        <w:rPr>
          <w:b/>
          <w:bCs/>
        </w:rPr>
        <w:t>MNOHAYA LITA!  MANY YEARS!</w:t>
      </w:r>
    </w:p>
    <w:p w14:paraId="730BA53C" w14:textId="77777777" w:rsidR="00F76429" w:rsidRPr="009A7A0D" w:rsidRDefault="00F76429" w:rsidP="00F76429">
      <w:pPr>
        <w:jc w:val="both"/>
        <w:rPr>
          <w:b/>
          <w:bCs/>
        </w:rPr>
      </w:pPr>
      <w:r w:rsidRPr="009A7A0D">
        <w:rPr>
          <w:b/>
          <w:bCs/>
        </w:rPr>
        <w:t>NECROLOGY:</w:t>
      </w:r>
    </w:p>
    <w:p w14:paraId="20CEF0F3" w14:textId="77777777" w:rsidR="00F76429" w:rsidRPr="009A7A0D" w:rsidRDefault="00F76429" w:rsidP="00F76429">
      <w:pPr>
        <w:ind w:firstLine="567"/>
        <w:jc w:val="both"/>
        <w:rPr>
          <w:b/>
          <w:bCs/>
        </w:rPr>
      </w:pPr>
      <w:r w:rsidRPr="009A7A0D">
        <w:rPr>
          <w:b/>
          <w:bCs/>
        </w:rPr>
        <w:t>27 May…</w:t>
      </w:r>
      <w:r w:rsidRPr="009A7A0D">
        <w:rPr>
          <w:bCs/>
        </w:rPr>
        <w:t xml:space="preserve">Mary </w:t>
      </w:r>
      <w:proofErr w:type="spellStart"/>
      <w:r w:rsidRPr="009A7A0D">
        <w:rPr>
          <w:bCs/>
        </w:rPr>
        <w:t>Doncscez</w:t>
      </w:r>
      <w:proofErr w:type="spellEnd"/>
      <w:r w:rsidRPr="009A7A0D">
        <w:rPr>
          <w:bCs/>
        </w:rPr>
        <w:t xml:space="preserve"> ‘13</w:t>
      </w:r>
    </w:p>
    <w:p w14:paraId="3DFE6162" w14:textId="77777777" w:rsidR="00F76429" w:rsidRPr="009A7A0D" w:rsidRDefault="00F76429" w:rsidP="00F76429">
      <w:pPr>
        <w:ind w:firstLine="567"/>
        <w:jc w:val="both"/>
        <w:rPr>
          <w:b/>
          <w:bCs/>
        </w:rPr>
      </w:pPr>
      <w:r w:rsidRPr="009A7A0D">
        <w:rPr>
          <w:b/>
          <w:bCs/>
        </w:rPr>
        <w:t>28 May…</w:t>
      </w:r>
      <w:r w:rsidRPr="009A7A0D">
        <w:rPr>
          <w:bCs/>
        </w:rPr>
        <w:t>Alex Hewko ‘09</w:t>
      </w:r>
    </w:p>
    <w:p w14:paraId="62EAD4E6" w14:textId="77777777" w:rsidR="00F76429" w:rsidRPr="009A7A0D" w:rsidRDefault="00F76429" w:rsidP="00F76429">
      <w:pPr>
        <w:ind w:firstLine="567"/>
        <w:jc w:val="both"/>
        <w:rPr>
          <w:bCs/>
        </w:rPr>
      </w:pPr>
      <w:r w:rsidRPr="009A7A0D">
        <w:rPr>
          <w:b/>
          <w:bCs/>
        </w:rPr>
        <w:t>29 May…</w:t>
      </w:r>
      <w:r w:rsidRPr="009A7A0D">
        <w:rPr>
          <w:bCs/>
        </w:rPr>
        <w:t>Fannie Micio ‘70</w:t>
      </w:r>
    </w:p>
    <w:p w14:paraId="65F675C3" w14:textId="0C9DE22C" w:rsidR="00F76429" w:rsidRDefault="00F76429" w:rsidP="00F76429">
      <w:pPr>
        <w:ind w:firstLine="567"/>
        <w:jc w:val="both"/>
        <w:rPr>
          <w:bCs/>
        </w:rPr>
      </w:pPr>
      <w:r w:rsidRPr="009A7A0D">
        <w:rPr>
          <w:b/>
          <w:bCs/>
        </w:rPr>
        <w:t>30 May…</w:t>
      </w:r>
      <w:r w:rsidRPr="009A7A0D">
        <w:rPr>
          <w:bCs/>
        </w:rPr>
        <w:t xml:space="preserve">Richard Dowling ’92, Ludmila </w:t>
      </w:r>
      <w:proofErr w:type="spellStart"/>
      <w:r w:rsidRPr="009A7A0D">
        <w:rPr>
          <w:bCs/>
        </w:rPr>
        <w:t>Klynowski</w:t>
      </w:r>
      <w:proofErr w:type="spellEnd"/>
      <w:r w:rsidRPr="009A7A0D">
        <w:rPr>
          <w:bCs/>
        </w:rPr>
        <w:t xml:space="preserve"> ‘18</w:t>
      </w:r>
    </w:p>
    <w:p w14:paraId="1FFA7426" w14:textId="66469830" w:rsidR="008A4DC7" w:rsidRDefault="008A4DC7" w:rsidP="00F76429">
      <w:pPr>
        <w:ind w:firstLine="567"/>
        <w:jc w:val="both"/>
        <w:rPr>
          <w:bCs/>
        </w:rPr>
      </w:pPr>
    </w:p>
    <w:p w14:paraId="36176510" w14:textId="11757BAC" w:rsidR="008A4DC7" w:rsidRPr="008A4DC7" w:rsidRDefault="008A4DC7" w:rsidP="00F76429">
      <w:pPr>
        <w:ind w:firstLine="567"/>
        <w:jc w:val="both"/>
        <w:rPr>
          <w:b/>
          <w:bCs/>
        </w:rPr>
      </w:pPr>
      <w:r w:rsidRPr="008A4DC7">
        <w:rPr>
          <w:b/>
          <w:bCs/>
        </w:rPr>
        <w:t>Veterans</w:t>
      </w:r>
      <w:r w:rsidR="00F310A6">
        <w:rPr>
          <w:b/>
          <w:bCs/>
        </w:rPr>
        <w:t xml:space="preserve"> from WWII Killed in Action</w:t>
      </w:r>
    </w:p>
    <w:p w14:paraId="7430F164" w14:textId="77777777" w:rsidR="008A4DC7" w:rsidRPr="008A4DC7" w:rsidRDefault="008A4DC7" w:rsidP="008A4DC7">
      <w:pPr>
        <w:ind w:firstLine="567"/>
        <w:jc w:val="both"/>
        <w:rPr>
          <w:bCs/>
        </w:rPr>
      </w:pPr>
      <w:r w:rsidRPr="008A4DC7">
        <w:rPr>
          <w:rFonts w:eastAsia="Times New Roman"/>
          <w:kern w:val="0"/>
        </w:rPr>
        <w:t>Michael Bodnyk </w:t>
      </w:r>
    </w:p>
    <w:p w14:paraId="46ABA380" w14:textId="77777777" w:rsidR="008A4DC7" w:rsidRPr="008A4DC7" w:rsidRDefault="008A4DC7" w:rsidP="008A4DC7">
      <w:pPr>
        <w:ind w:firstLine="567"/>
        <w:jc w:val="both"/>
        <w:rPr>
          <w:bCs/>
        </w:rPr>
      </w:pPr>
      <w:r w:rsidRPr="008A4DC7">
        <w:rPr>
          <w:rFonts w:eastAsia="Times New Roman"/>
          <w:kern w:val="0"/>
        </w:rPr>
        <w:t>Phillip Kereb</w:t>
      </w:r>
    </w:p>
    <w:p w14:paraId="66E7698F" w14:textId="5FA7E290" w:rsidR="008A4DC7" w:rsidRPr="008A4DC7" w:rsidRDefault="008A4DC7" w:rsidP="008A4DC7">
      <w:pPr>
        <w:ind w:firstLine="567"/>
        <w:jc w:val="both"/>
        <w:rPr>
          <w:bCs/>
        </w:rPr>
      </w:pPr>
      <w:r w:rsidRPr="008A4DC7">
        <w:rPr>
          <w:rFonts w:eastAsia="Times New Roman"/>
          <w:kern w:val="0"/>
        </w:rPr>
        <w:t>Alexander Lubenesky</w:t>
      </w:r>
    </w:p>
    <w:p w14:paraId="4F1E1332" w14:textId="77777777" w:rsidR="008A4DC7" w:rsidRDefault="008A4DC7" w:rsidP="00F76429">
      <w:pPr>
        <w:ind w:firstLine="567"/>
        <w:jc w:val="both"/>
        <w:rPr>
          <w:bCs/>
        </w:rPr>
      </w:pPr>
    </w:p>
    <w:p w14:paraId="6AF5E534" w14:textId="73A18161" w:rsidR="008A4DC7" w:rsidRPr="009A7A0D" w:rsidRDefault="008A4DC7" w:rsidP="00F76429">
      <w:pPr>
        <w:ind w:firstLine="567"/>
        <w:jc w:val="both"/>
        <w:rPr>
          <w:bCs/>
        </w:rPr>
      </w:pPr>
    </w:p>
    <w:p w14:paraId="3B109D7F" w14:textId="77777777" w:rsidR="00F76429" w:rsidRPr="009A7A0D" w:rsidRDefault="00F76429" w:rsidP="00F76429">
      <w:pPr>
        <w:tabs>
          <w:tab w:val="left" w:pos="709"/>
          <w:tab w:val="left" w:pos="1843"/>
        </w:tabs>
        <w:spacing w:after="120"/>
        <w:jc w:val="both"/>
        <w:rPr>
          <w:b/>
          <w:bCs/>
          <w:color w:val="000000" w:themeColor="text1"/>
          <w:lang w:val="uk-UA"/>
        </w:rPr>
      </w:pPr>
      <w:r w:rsidRPr="009A7A0D">
        <w:rPr>
          <w:b/>
          <w:bCs/>
          <w:color w:val="000000" w:themeColor="text1"/>
        </w:rPr>
        <w:t xml:space="preserve">VICHNAYA PAMYAT! MEMORY ETERNAL! </w:t>
      </w:r>
    </w:p>
    <w:p w14:paraId="0776DAF2" w14:textId="77777777" w:rsidR="00F76429" w:rsidRDefault="00F76429" w:rsidP="00F76429">
      <w:pPr>
        <w:spacing w:after="120"/>
        <w:jc w:val="both"/>
        <w:rPr>
          <w:b/>
          <w:bCs/>
          <w:color w:val="000000" w:themeColor="text1"/>
          <w:lang w:val="uk-UA"/>
        </w:rPr>
      </w:pPr>
      <w:r w:rsidRPr="00C44A8F">
        <w:rPr>
          <w:b/>
          <w:bCs/>
          <w:color w:val="000000" w:themeColor="text1"/>
        </w:rPr>
        <w:t>Regarding to the situation, Sunday School, Pierogi making, Church Studies, ARE CANCELLED. All services are online on our Facebook page.</w:t>
      </w:r>
    </w:p>
    <w:p w14:paraId="75BA262A" w14:textId="6754837C" w:rsidR="00F76429" w:rsidRPr="00E45704" w:rsidRDefault="00F76429" w:rsidP="00F76429">
      <w:pPr>
        <w:spacing w:after="120"/>
        <w:jc w:val="both"/>
        <w:rPr>
          <w:b/>
          <w:bCs/>
          <w:color w:val="000000" w:themeColor="text1"/>
          <w:lang w:val="uk-UA"/>
        </w:rPr>
      </w:pPr>
      <w:r w:rsidRPr="00E45704">
        <w:rPr>
          <w:b/>
        </w:rPr>
        <w:t>If it's necessary for you</w:t>
      </w:r>
      <w:r>
        <w:rPr>
          <w:b/>
          <w:lang w:val="uk-UA"/>
        </w:rPr>
        <w:t xml:space="preserve"> </w:t>
      </w:r>
      <w:r>
        <w:rPr>
          <w:b/>
        </w:rPr>
        <w:t>to</w:t>
      </w:r>
      <w:r w:rsidRPr="00E45704">
        <w:rPr>
          <w:b/>
        </w:rPr>
        <w:t xml:space="preserve"> receive the Sacrament of Communion at your home, please call </w:t>
      </w:r>
      <w:r>
        <w:rPr>
          <w:b/>
        </w:rPr>
        <w:t>Father</w:t>
      </w:r>
      <w:r w:rsidRPr="00E45704">
        <w:rPr>
          <w:b/>
        </w:rPr>
        <w:t xml:space="preserve"> Oleg</w:t>
      </w:r>
      <w:r>
        <w:rPr>
          <w:b/>
        </w:rPr>
        <w:t xml:space="preserve"> </w:t>
      </w:r>
      <w:r w:rsidRPr="00FC3A6F">
        <w:rPr>
          <w:b/>
        </w:rPr>
        <w:t>at (732) 507-2274</w:t>
      </w:r>
      <w:r>
        <w:rPr>
          <w:b/>
        </w:rPr>
        <w:t>.</w:t>
      </w:r>
    </w:p>
    <w:p w14:paraId="01571891" w14:textId="77777777" w:rsidR="00F76429" w:rsidRPr="00371870" w:rsidRDefault="00F76429" w:rsidP="00F76429">
      <w:pPr>
        <w:spacing w:after="120"/>
        <w:jc w:val="both"/>
        <w:rPr>
          <w:b/>
        </w:rPr>
      </w:pPr>
      <w:r w:rsidRPr="00C44A8F">
        <w:rPr>
          <w:b/>
          <w:bCs/>
          <w:color w:val="000000" w:themeColor="text1"/>
        </w:rPr>
        <w:t>WE PRAY FOR THE HEALTH AND WELL-BEING</w:t>
      </w:r>
      <w:r w:rsidRPr="00C44A8F">
        <w:rPr>
          <w:bCs/>
          <w:color w:val="000000" w:themeColor="text1"/>
        </w:rPr>
        <w:t xml:space="preserve"> of the ill-afflicted: Allan, </w:t>
      </w:r>
      <w:r>
        <w:rPr>
          <w:bCs/>
          <w:color w:val="000000" w:themeColor="text1"/>
        </w:rPr>
        <w:t xml:space="preserve">James, </w:t>
      </w:r>
      <w:r w:rsidRPr="00C44A8F">
        <w:rPr>
          <w:bCs/>
          <w:color w:val="000000" w:themeColor="text1"/>
        </w:rPr>
        <w:t xml:space="preserve">Christine, Lubov Slonova, Chet Bohanek, William Savitz, Catherine Kochenash, Vladimir &amp; Emma Krasnopera, Brendan Phillips, Jessie Hnatow, Jessica Meashock, Adam Hewko, Betty Hendrickson, Andrew Thaxton, Michelle Pierzga, Susan Ferretti, Mariana Goshow, Judy </w:t>
      </w:r>
      <w:r w:rsidRPr="00C44A8F">
        <w:rPr>
          <w:bCs/>
          <w:color w:val="000000" w:themeColor="text1"/>
        </w:rPr>
        <w:lastRenderedPageBreak/>
        <w:t>Albright, Rob Hewko, Daniel Kochenash, Christopher Mack, Norman Betrous.</w:t>
      </w:r>
      <w:r w:rsidRPr="00DA4A46">
        <w:rPr>
          <w:b/>
        </w:rPr>
        <w:t xml:space="preserve"> </w:t>
      </w:r>
    </w:p>
    <w:p w14:paraId="68426938" w14:textId="77777777" w:rsidR="00F76429" w:rsidRDefault="00F76429" w:rsidP="00F76429">
      <w:pPr>
        <w:jc w:val="both"/>
        <w:rPr>
          <w:rFonts w:eastAsia="Times New Roman"/>
        </w:rPr>
      </w:pPr>
      <w:r>
        <w:rPr>
          <w:rFonts w:eastAsia="Times New Roman"/>
          <w:b/>
        </w:rPr>
        <w:t>ASCENSION</w:t>
      </w:r>
      <w:r>
        <w:rPr>
          <w:rFonts w:eastAsia="Times New Roman"/>
        </w:rPr>
        <w:t xml:space="preserve">. “... and Ascended into heaven, and sits at the right hand of the Father”. </w:t>
      </w:r>
      <w:r>
        <w:rPr>
          <w:rFonts w:eastAsia="Times New Roman"/>
        </w:rPr>
        <w:br/>
        <w:t xml:space="preserve">After his resurrection from the dead Jesus appeared to men for a period of forty days after which he "was taken up into heaven, and sat down at the right hand of God" (Mk 16:19; see also Lk 24:50 and Acts 1:9-11). The ascension of Jesus Christ is the final act of his earthly mission of salvation. The Son of God comes "down from heaven" to do the work which the Father gives him to do; and having accomplished all things, he returns to the Father bearing for all eternity the wounded and glorified humanity which he has assumed (see e.g. Jn 17). The doctrinal meaning of the ascension is the glorification of human nature, the reunion of man with God. It </w:t>
      </w:r>
      <w:proofErr w:type="gramStart"/>
      <w:r>
        <w:rPr>
          <w:rFonts w:eastAsia="Times New Roman"/>
        </w:rPr>
        <w:t>is</w:t>
      </w:r>
      <w:proofErr w:type="gramEnd"/>
      <w:r>
        <w:rPr>
          <w:rFonts w:eastAsia="Times New Roman"/>
        </w:rPr>
        <w:t xml:space="preserve"> indeed, the very penetration of man into the inexhaustible depths of divinity. We have seen already that "the heavens" is the symbolical expression in the Bible for the uncreated, immaterial, divine "realm of God" as one saint of the Church has called it. To say that Jesus is "exalted at the right hand of God" as St. Peter preached in the first Christian sermon (Acts 2:33) means exactly this: that man has been restored to communion with God, to a union which is, according to Orthodox doctrine, far greater and more perfect than that given to man in his original creation (see Eph 1-2). Man was created with the potential to be a "partaker of the divine nature," to refer to the Apostle Peter once more (2 Pet 1:4). It is this participation in divinity, called </w:t>
      </w:r>
      <w:proofErr w:type="spellStart"/>
      <w:r>
        <w:rPr>
          <w:rFonts w:eastAsia="Times New Roman"/>
        </w:rPr>
        <w:t>theosis</w:t>
      </w:r>
      <w:proofErr w:type="spellEnd"/>
      <w:r>
        <w:rPr>
          <w:rFonts w:eastAsia="Times New Roman"/>
        </w:rPr>
        <w:t xml:space="preserve"> (which literally means deification or divinization) in Orthodox theology, that the ascension of Christ has fulfilled for humanity. The symbolical expression of the "sitting at the right hand" of God means nothing other than this. It does not mean that somewhere in the created universe the physical Jesus is sitting in a material throne. The Letter to the Hebrews speaks of Christ's ascension in terms of the Jerusalem Temple. Just as the high priests of Israel entered the "holy of holies" to offer sacrifice to God on behalf of themselves and the people, so Christ the one, eternal and perfect High Priest offers himself on the cross to God as the one eternal, and perfect, Sacrifice, not for himself but for all sinful men. As a man, Christ enters (once and for all) into the one eternal and perfect Holy of Holies: the very "Presence of God in the heavens." </w:t>
      </w:r>
    </w:p>
    <w:p w14:paraId="56CB832D" w14:textId="77777777" w:rsidR="00F76429" w:rsidRDefault="00F76429" w:rsidP="00F76429">
      <w:pPr>
        <w:jc w:val="both"/>
        <w:rPr>
          <w:rFonts w:eastAsia="Times New Roman"/>
        </w:rPr>
      </w:pPr>
      <w:r>
        <w:rPr>
          <w:color w:val="000000"/>
        </w:rPr>
        <w:t xml:space="preserve">...we have a great high priest who has passed through the heavens, Jesus, the Son of God. ... (Heb 4:14) For it was fitting that we should have such a high priest, holy, blameless, unstained, separated from sinners, exalted above the heavens. ... He has no need like those high priests to offer sacrifice daily, first for his own sins and then for those of the people; he did this once and for all when he offered up himself.  Now, the point in what we are saying is this: we have such a high priest, one who is seated at the right hand of the throne of the Majesty in heaven, a minister in the sanctuary and the true tabernacle which is set up not by man but by the Lord (Heb 7:26; 8:2). For Christ has entered, not into a sanctuary made with hands, a copy of the true one, but into heaven itself, now to appear in the presence of God on our behalf (Heb 9:24).  </w:t>
      </w:r>
    </w:p>
    <w:p w14:paraId="58743C86" w14:textId="77777777" w:rsidR="00F76429" w:rsidRPr="00371870" w:rsidRDefault="00F76429" w:rsidP="00F76429">
      <w:pPr>
        <w:spacing w:after="120"/>
        <w:jc w:val="both"/>
        <w:rPr>
          <w:rFonts w:eastAsia="Times New Roman"/>
        </w:rPr>
      </w:pPr>
      <w:r w:rsidRPr="00371870">
        <w:rPr>
          <w:rFonts w:eastAsia="Times New Roman"/>
        </w:rPr>
        <w:t xml:space="preserve">Thus, the ascension of Christ is seen as man's first entry into that divine glorification for which he was originally created. The entry is made possible by the exaltation of the divine Son who emptied himself in human flesh in perfect self-offering to God. </w:t>
      </w:r>
      <w:r w:rsidRPr="00371870">
        <w:rPr>
          <w:rFonts w:eastAsia="Times New Roman"/>
          <w:i/>
          <w:lang w:val="uk-UA"/>
        </w:rPr>
        <w:t>(</w:t>
      </w:r>
      <w:r w:rsidRPr="00371870">
        <w:rPr>
          <w:rFonts w:eastAsia="Times New Roman"/>
          <w:i/>
        </w:rPr>
        <w:t xml:space="preserve">By Fr. Thomas </w:t>
      </w:r>
      <w:proofErr w:type="spellStart"/>
      <w:r w:rsidRPr="00371870">
        <w:rPr>
          <w:rFonts w:eastAsia="Times New Roman"/>
          <w:i/>
        </w:rPr>
        <w:t>Hopko</w:t>
      </w:r>
      <w:proofErr w:type="spellEnd"/>
      <w:r w:rsidRPr="00371870">
        <w:rPr>
          <w:rFonts w:eastAsia="Times New Roman"/>
          <w:i/>
          <w:lang w:val="uk-UA"/>
        </w:rPr>
        <w:t>)</w:t>
      </w:r>
    </w:p>
    <w:p w14:paraId="7E42BF16" w14:textId="77777777" w:rsidR="00F76429" w:rsidRPr="00A5551B" w:rsidRDefault="00F76429" w:rsidP="00F76429">
      <w:pPr>
        <w:spacing w:after="120"/>
        <w:jc w:val="both"/>
        <w:rPr>
          <w:bCs/>
          <w:lang w:val="uk-UA"/>
        </w:rPr>
      </w:pPr>
      <w:r>
        <w:rPr>
          <w:b/>
        </w:rPr>
        <w:lastRenderedPageBreak/>
        <w:t xml:space="preserve">MEMORIAL DAY. </w:t>
      </w:r>
      <w:r>
        <w:rPr>
          <w:bCs/>
        </w:rPr>
        <w:t>Therefore: after God and our parents, no one has given us more than our country; moreover, the common good we share as citizens is greater and more loveable than any private good we possess in life. Since soldiers offer and risk their lives to provide for us the greatest natural common goods--such as life, liberty, and peace in the order of natural loves, we ought to love our fellow citizen soldiers most of all our fellow citizens. Just as we ought to love the common good more than our own private share of it, so we ought to love more those who love, not only us, but all citizens, and are willing to risk their lives for the sake of the common good. And soldiers who do give their bodily lives for the common good, the greatest natural gift one can offer ("the last full measure of devotion"), demonstrate this love for the common good most excellently, and so deserve our love most supremely, and are worthy of the greatest public veneration.</w:t>
      </w:r>
      <w:r w:rsidRPr="00A5551B">
        <w:rPr>
          <w:bCs/>
          <w:i/>
          <w:iCs/>
        </w:rPr>
        <w:t xml:space="preserve"> </w:t>
      </w:r>
      <w:r>
        <w:rPr>
          <w:bCs/>
          <w:i/>
          <w:iCs/>
          <w:lang w:val="uk-UA"/>
        </w:rPr>
        <w:t>(</w:t>
      </w:r>
      <w:r>
        <w:rPr>
          <w:bCs/>
          <w:i/>
          <w:iCs/>
        </w:rPr>
        <w:t>St. Thomas Aquinas</w:t>
      </w:r>
      <w:r>
        <w:rPr>
          <w:bCs/>
          <w:i/>
          <w:iCs/>
          <w:lang w:val="uk-UA"/>
        </w:rPr>
        <w:t>)</w:t>
      </w:r>
    </w:p>
    <w:p w14:paraId="61A9AA19" w14:textId="77777777" w:rsidR="00F76429" w:rsidRPr="009A7A0D" w:rsidRDefault="00F76429" w:rsidP="00F76429">
      <w:pPr>
        <w:ind w:firstLine="567"/>
        <w:jc w:val="both"/>
        <w:rPr>
          <w:b/>
          <w:bCs/>
          <w:color w:val="000000" w:themeColor="text1"/>
        </w:rPr>
      </w:pPr>
      <w:r w:rsidRPr="00C44A8F">
        <w:rPr>
          <w:b/>
          <w:bCs/>
          <w:color w:val="000000" w:themeColor="text1"/>
        </w:rPr>
        <w:t>GOD BLESS YOU. HOPE TO SEE YOU SOON IN THE CHURCH</w:t>
      </w:r>
    </w:p>
    <w:p w14:paraId="25AEE483" w14:textId="44EF6BB4" w:rsidR="00C94293" w:rsidRPr="005A47EF" w:rsidRDefault="00C94293" w:rsidP="00F76429">
      <w:pPr>
        <w:tabs>
          <w:tab w:val="left" w:pos="360"/>
          <w:tab w:val="left" w:pos="1440"/>
          <w:tab w:val="left" w:pos="4860"/>
        </w:tabs>
        <w:spacing w:after="120"/>
        <w:ind w:right="-18"/>
        <w:rPr>
          <w:b/>
          <w:bCs/>
          <w:i/>
          <w:iCs/>
        </w:rPr>
      </w:pPr>
    </w:p>
    <w:sectPr w:rsidR="00C94293" w:rsidRPr="005A47EF" w:rsidSect="00F11E2F">
      <w:pgSz w:w="10080" w:h="12240" w:code="5"/>
      <w:pgMar w:top="540" w:right="547" w:bottom="450" w:left="547"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1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293"/>
    <w:rsid w:val="00016242"/>
    <w:rsid w:val="0002229A"/>
    <w:rsid w:val="000237A4"/>
    <w:rsid w:val="000510F9"/>
    <w:rsid w:val="00060D0E"/>
    <w:rsid w:val="00063DC8"/>
    <w:rsid w:val="000741A3"/>
    <w:rsid w:val="00085A35"/>
    <w:rsid w:val="000A150B"/>
    <w:rsid w:val="000A2991"/>
    <w:rsid w:val="000A3B97"/>
    <w:rsid w:val="000B29AF"/>
    <w:rsid w:val="000C708E"/>
    <w:rsid w:val="000F69BD"/>
    <w:rsid w:val="00100208"/>
    <w:rsid w:val="00112F6D"/>
    <w:rsid w:val="0014019F"/>
    <w:rsid w:val="001446C0"/>
    <w:rsid w:val="00166D53"/>
    <w:rsid w:val="001A32E8"/>
    <w:rsid w:val="001A4516"/>
    <w:rsid w:val="001E51A3"/>
    <w:rsid w:val="00205C01"/>
    <w:rsid w:val="002219D7"/>
    <w:rsid w:val="0023047D"/>
    <w:rsid w:val="00237610"/>
    <w:rsid w:val="00244D99"/>
    <w:rsid w:val="00244EF8"/>
    <w:rsid w:val="0024648A"/>
    <w:rsid w:val="00246855"/>
    <w:rsid w:val="00262353"/>
    <w:rsid w:val="002925A6"/>
    <w:rsid w:val="002926B0"/>
    <w:rsid w:val="002934A3"/>
    <w:rsid w:val="0029400A"/>
    <w:rsid w:val="002A68C0"/>
    <w:rsid w:val="002B2994"/>
    <w:rsid w:val="002C3580"/>
    <w:rsid w:val="002C399C"/>
    <w:rsid w:val="002C654B"/>
    <w:rsid w:val="002C758E"/>
    <w:rsid w:val="002E4281"/>
    <w:rsid w:val="002E5CA8"/>
    <w:rsid w:val="002E70E5"/>
    <w:rsid w:val="002F4DA6"/>
    <w:rsid w:val="00301DCD"/>
    <w:rsid w:val="00312F27"/>
    <w:rsid w:val="003204EF"/>
    <w:rsid w:val="0032212B"/>
    <w:rsid w:val="003268BC"/>
    <w:rsid w:val="00343CB6"/>
    <w:rsid w:val="00350E71"/>
    <w:rsid w:val="00353BA1"/>
    <w:rsid w:val="00375E77"/>
    <w:rsid w:val="003B123F"/>
    <w:rsid w:val="003B1F0D"/>
    <w:rsid w:val="003B2A45"/>
    <w:rsid w:val="003F2C07"/>
    <w:rsid w:val="00405689"/>
    <w:rsid w:val="0041111A"/>
    <w:rsid w:val="0044651B"/>
    <w:rsid w:val="004646B8"/>
    <w:rsid w:val="00481D19"/>
    <w:rsid w:val="004C0B1A"/>
    <w:rsid w:val="004D1481"/>
    <w:rsid w:val="004D4F05"/>
    <w:rsid w:val="004D6131"/>
    <w:rsid w:val="004E1CC6"/>
    <w:rsid w:val="004E5DF0"/>
    <w:rsid w:val="00501E04"/>
    <w:rsid w:val="00511A63"/>
    <w:rsid w:val="00514835"/>
    <w:rsid w:val="00531C0C"/>
    <w:rsid w:val="0053235B"/>
    <w:rsid w:val="005405F8"/>
    <w:rsid w:val="00543C06"/>
    <w:rsid w:val="00577725"/>
    <w:rsid w:val="00590B9A"/>
    <w:rsid w:val="005A27DE"/>
    <w:rsid w:val="005A47EF"/>
    <w:rsid w:val="005B0E6F"/>
    <w:rsid w:val="005C711C"/>
    <w:rsid w:val="005D2DFA"/>
    <w:rsid w:val="005E4F60"/>
    <w:rsid w:val="005F322A"/>
    <w:rsid w:val="00600897"/>
    <w:rsid w:val="00602516"/>
    <w:rsid w:val="006119E4"/>
    <w:rsid w:val="00612D67"/>
    <w:rsid w:val="00613167"/>
    <w:rsid w:val="006215C8"/>
    <w:rsid w:val="00633261"/>
    <w:rsid w:val="0069439D"/>
    <w:rsid w:val="006A3986"/>
    <w:rsid w:val="006B1338"/>
    <w:rsid w:val="006D5306"/>
    <w:rsid w:val="007031E7"/>
    <w:rsid w:val="00705D3F"/>
    <w:rsid w:val="00714A35"/>
    <w:rsid w:val="00717499"/>
    <w:rsid w:val="00730014"/>
    <w:rsid w:val="00730A8C"/>
    <w:rsid w:val="00735E0E"/>
    <w:rsid w:val="007568BA"/>
    <w:rsid w:val="007655F1"/>
    <w:rsid w:val="00772B62"/>
    <w:rsid w:val="007A5C7C"/>
    <w:rsid w:val="007C1E36"/>
    <w:rsid w:val="007D047A"/>
    <w:rsid w:val="007E0E1B"/>
    <w:rsid w:val="007F1078"/>
    <w:rsid w:val="00817D9F"/>
    <w:rsid w:val="00820844"/>
    <w:rsid w:val="0083108C"/>
    <w:rsid w:val="00837AFA"/>
    <w:rsid w:val="00860BD8"/>
    <w:rsid w:val="008965AE"/>
    <w:rsid w:val="008A4DC7"/>
    <w:rsid w:val="008B1846"/>
    <w:rsid w:val="008B4F49"/>
    <w:rsid w:val="008C3766"/>
    <w:rsid w:val="008E514F"/>
    <w:rsid w:val="008F22F4"/>
    <w:rsid w:val="00902706"/>
    <w:rsid w:val="00931368"/>
    <w:rsid w:val="0094050F"/>
    <w:rsid w:val="00951CBE"/>
    <w:rsid w:val="00952CD9"/>
    <w:rsid w:val="009A2B58"/>
    <w:rsid w:val="009B4DD0"/>
    <w:rsid w:val="009C585F"/>
    <w:rsid w:val="009C5892"/>
    <w:rsid w:val="009E7FAB"/>
    <w:rsid w:val="009F19C1"/>
    <w:rsid w:val="00A0005B"/>
    <w:rsid w:val="00A04A31"/>
    <w:rsid w:val="00A05D0B"/>
    <w:rsid w:val="00A24030"/>
    <w:rsid w:val="00A27F83"/>
    <w:rsid w:val="00A87298"/>
    <w:rsid w:val="00A90460"/>
    <w:rsid w:val="00A90837"/>
    <w:rsid w:val="00AA286F"/>
    <w:rsid w:val="00AA69BB"/>
    <w:rsid w:val="00AA6FBB"/>
    <w:rsid w:val="00AB262E"/>
    <w:rsid w:val="00AC0C5B"/>
    <w:rsid w:val="00B112C7"/>
    <w:rsid w:val="00B16E81"/>
    <w:rsid w:val="00B16F28"/>
    <w:rsid w:val="00B17A17"/>
    <w:rsid w:val="00B32623"/>
    <w:rsid w:val="00B34E0C"/>
    <w:rsid w:val="00B51EA1"/>
    <w:rsid w:val="00B64DA2"/>
    <w:rsid w:val="00BA017F"/>
    <w:rsid w:val="00BB43BF"/>
    <w:rsid w:val="00BB698D"/>
    <w:rsid w:val="00BC70A5"/>
    <w:rsid w:val="00BE3A3B"/>
    <w:rsid w:val="00BE6617"/>
    <w:rsid w:val="00C05D5E"/>
    <w:rsid w:val="00C26231"/>
    <w:rsid w:val="00C64FFB"/>
    <w:rsid w:val="00C6634B"/>
    <w:rsid w:val="00C73DF1"/>
    <w:rsid w:val="00C742EE"/>
    <w:rsid w:val="00C84E0F"/>
    <w:rsid w:val="00C94293"/>
    <w:rsid w:val="00CA3BF5"/>
    <w:rsid w:val="00CB7DE1"/>
    <w:rsid w:val="00CD3191"/>
    <w:rsid w:val="00CD7C05"/>
    <w:rsid w:val="00CE1468"/>
    <w:rsid w:val="00CF0D40"/>
    <w:rsid w:val="00D047FB"/>
    <w:rsid w:val="00D052FE"/>
    <w:rsid w:val="00D07862"/>
    <w:rsid w:val="00D2378C"/>
    <w:rsid w:val="00D434E7"/>
    <w:rsid w:val="00D44969"/>
    <w:rsid w:val="00D5124E"/>
    <w:rsid w:val="00D87BB5"/>
    <w:rsid w:val="00DB1552"/>
    <w:rsid w:val="00DB1F43"/>
    <w:rsid w:val="00DB29DC"/>
    <w:rsid w:val="00DB6026"/>
    <w:rsid w:val="00DD0176"/>
    <w:rsid w:val="00DD4B56"/>
    <w:rsid w:val="00DE0E83"/>
    <w:rsid w:val="00DE6F7F"/>
    <w:rsid w:val="00DF50A2"/>
    <w:rsid w:val="00DF521A"/>
    <w:rsid w:val="00DF664F"/>
    <w:rsid w:val="00E034A0"/>
    <w:rsid w:val="00E2059C"/>
    <w:rsid w:val="00E27E60"/>
    <w:rsid w:val="00E33C10"/>
    <w:rsid w:val="00E364F2"/>
    <w:rsid w:val="00E50C58"/>
    <w:rsid w:val="00E669AC"/>
    <w:rsid w:val="00E67F35"/>
    <w:rsid w:val="00E75A98"/>
    <w:rsid w:val="00EB1BB2"/>
    <w:rsid w:val="00EE0D18"/>
    <w:rsid w:val="00EF00F2"/>
    <w:rsid w:val="00F111BB"/>
    <w:rsid w:val="00F11E2F"/>
    <w:rsid w:val="00F310A6"/>
    <w:rsid w:val="00F36C5B"/>
    <w:rsid w:val="00F37500"/>
    <w:rsid w:val="00F42429"/>
    <w:rsid w:val="00F55CEF"/>
    <w:rsid w:val="00F70E2A"/>
    <w:rsid w:val="00F763FB"/>
    <w:rsid w:val="00F76429"/>
    <w:rsid w:val="00F91CBF"/>
    <w:rsid w:val="00FC3A6F"/>
    <w:rsid w:val="00FC3DBB"/>
    <w:rsid w:val="00FC5181"/>
    <w:rsid w:val="00FE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B8C8"/>
  <w15:chartTrackingRefBased/>
  <w15:docId w15:val="{9C28FB01-5589-40FC-9920-8A02D5A1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293"/>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qFormat/>
    <w:rsid w:val="004E1CC6"/>
    <w:pPr>
      <w:keepNext/>
      <w:widowControl/>
      <w:overflowPunct/>
      <w:adjustRightInd/>
      <w:outlineLvl w:val="0"/>
    </w:pPr>
    <w:rPr>
      <w:rFonts w:eastAsia="Times New Roman"/>
      <w:b/>
      <w:color w:val="000000"/>
      <w:kern w:val="0"/>
      <w:szCs w:val="20"/>
    </w:rPr>
  </w:style>
  <w:style w:type="paragraph" w:styleId="Heading7">
    <w:name w:val="heading 7"/>
    <w:basedOn w:val="Normal"/>
    <w:next w:val="Normal"/>
    <w:link w:val="Heading7Char"/>
    <w:uiPriority w:val="9"/>
    <w:semiHidden/>
    <w:unhideWhenUsed/>
    <w:qFormat/>
    <w:rsid w:val="00543C06"/>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34E0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47A"/>
    <w:rPr>
      <w:color w:val="0563C1" w:themeColor="hyperlink"/>
      <w:u w:val="single"/>
    </w:rPr>
  </w:style>
  <w:style w:type="character" w:styleId="UnresolvedMention">
    <w:name w:val="Unresolved Mention"/>
    <w:basedOn w:val="DefaultParagraphFont"/>
    <w:uiPriority w:val="99"/>
    <w:semiHidden/>
    <w:unhideWhenUsed/>
    <w:rsid w:val="007D047A"/>
    <w:rPr>
      <w:color w:val="605E5C"/>
      <w:shd w:val="clear" w:color="auto" w:fill="E1DFDD"/>
    </w:rPr>
  </w:style>
  <w:style w:type="paragraph" w:styleId="BalloonText">
    <w:name w:val="Balloon Text"/>
    <w:basedOn w:val="Normal"/>
    <w:link w:val="BalloonTextChar"/>
    <w:uiPriority w:val="99"/>
    <w:semiHidden/>
    <w:unhideWhenUsed/>
    <w:rsid w:val="008965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5AE"/>
    <w:rPr>
      <w:rFonts w:ascii="Segoe UI" w:eastAsiaTheme="minorEastAsia" w:hAnsi="Segoe UI" w:cs="Segoe UI"/>
      <w:kern w:val="28"/>
      <w:sz w:val="18"/>
      <w:szCs w:val="18"/>
    </w:rPr>
  </w:style>
  <w:style w:type="character" w:styleId="Strong">
    <w:name w:val="Strong"/>
    <w:basedOn w:val="DefaultParagraphFont"/>
    <w:qFormat/>
    <w:rsid w:val="002219D7"/>
    <w:rPr>
      <w:b/>
      <w:bCs/>
    </w:rPr>
  </w:style>
  <w:style w:type="character" w:customStyle="1" w:styleId="Heading1Char">
    <w:name w:val="Heading 1 Char"/>
    <w:basedOn w:val="DefaultParagraphFont"/>
    <w:link w:val="Heading1"/>
    <w:rsid w:val="004E1CC6"/>
    <w:rPr>
      <w:rFonts w:ascii="Times New Roman" w:eastAsia="Times New Roman" w:hAnsi="Times New Roman" w:cs="Times New Roman"/>
      <w:b/>
      <w:color w:val="000000"/>
      <w:sz w:val="24"/>
      <w:szCs w:val="20"/>
    </w:rPr>
  </w:style>
  <w:style w:type="character" w:customStyle="1" w:styleId="Heading7Char">
    <w:name w:val="Heading 7 Char"/>
    <w:basedOn w:val="DefaultParagraphFont"/>
    <w:link w:val="Heading7"/>
    <w:uiPriority w:val="9"/>
    <w:semiHidden/>
    <w:rsid w:val="00543C06"/>
    <w:rPr>
      <w:rFonts w:asciiTheme="majorHAnsi" w:eastAsiaTheme="majorEastAsia" w:hAnsiTheme="majorHAnsi" w:cstheme="majorBidi"/>
      <w:i/>
      <w:iCs/>
      <w:color w:val="1F3763" w:themeColor="accent1" w:themeShade="7F"/>
      <w:kern w:val="28"/>
      <w:sz w:val="24"/>
      <w:szCs w:val="24"/>
    </w:rPr>
  </w:style>
  <w:style w:type="paragraph" w:styleId="Footer">
    <w:name w:val="footer"/>
    <w:basedOn w:val="Normal"/>
    <w:link w:val="FooterChar"/>
    <w:semiHidden/>
    <w:rsid w:val="00543C06"/>
    <w:pPr>
      <w:widowControl/>
      <w:tabs>
        <w:tab w:val="center" w:pos="4320"/>
        <w:tab w:val="right" w:pos="8640"/>
      </w:tabs>
      <w:overflowPunct/>
      <w:adjustRightInd/>
    </w:pPr>
    <w:rPr>
      <w:rFonts w:eastAsia="Times New Roman"/>
      <w:color w:val="000000"/>
      <w:kern w:val="0"/>
      <w:szCs w:val="20"/>
    </w:rPr>
  </w:style>
  <w:style w:type="character" w:customStyle="1" w:styleId="FooterChar">
    <w:name w:val="Footer Char"/>
    <w:basedOn w:val="DefaultParagraphFont"/>
    <w:link w:val="Footer"/>
    <w:semiHidden/>
    <w:rsid w:val="00543C06"/>
    <w:rPr>
      <w:rFonts w:ascii="Times New Roman" w:eastAsia="Times New Roman" w:hAnsi="Times New Roman" w:cs="Times New Roman"/>
      <w:color w:val="000000"/>
      <w:sz w:val="24"/>
      <w:szCs w:val="20"/>
    </w:rPr>
  </w:style>
  <w:style w:type="paragraph" w:styleId="NormalWeb">
    <w:name w:val="Normal (Web)"/>
    <w:basedOn w:val="Normal"/>
    <w:uiPriority w:val="99"/>
    <w:unhideWhenUsed/>
    <w:rsid w:val="00543C06"/>
    <w:pPr>
      <w:widowControl/>
      <w:overflowPunct/>
      <w:adjustRightInd/>
      <w:spacing w:before="100" w:beforeAutospacing="1" w:after="100" w:afterAutospacing="1"/>
    </w:pPr>
    <w:rPr>
      <w:rFonts w:eastAsia="Times New Roman"/>
      <w:kern w:val="0"/>
      <w:lang w:val="uk-UA" w:eastAsia="uk-UA"/>
    </w:rPr>
  </w:style>
  <w:style w:type="character" w:styleId="Emphasis">
    <w:name w:val="Emphasis"/>
    <w:basedOn w:val="DefaultParagraphFont"/>
    <w:qFormat/>
    <w:rsid w:val="00543C06"/>
    <w:rPr>
      <w:i/>
      <w:iCs/>
    </w:rPr>
  </w:style>
  <w:style w:type="character" w:customStyle="1" w:styleId="Heading8Char">
    <w:name w:val="Heading 8 Char"/>
    <w:basedOn w:val="DefaultParagraphFont"/>
    <w:link w:val="Heading8"/>
    <w:uiPriority w:val="9"/>
    <w:semiHidden/>
    <w:rsid w:val="00B34E0C"/>
    <w:rPr>
      <w:rFonts w:asciiTheme="majorHAnsi" w:eastAsiaTheme="majorEastAsia" w:hAnsiTheme="majorHAnsi" w:cstheme="majorBidi"/>
      <w:color w:val="272727" w:themeColor="text1" w:themeTint="D8"/>
      <w:kern w:val="2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478484">
      <w:bodyDiv w:val="1"/>
      <w:marLeft w:val="0"/>
      <w:marRight w:val="0"/>
      <w:marTop w:val="0"/>
      <w:marBottom w:val="0"/>
      <w:divBdr>
        <w:top w:val="none" w:sz="0" w:space="0" w:color="auto"/>
        <w:left w:val="none" w:sz="0" w:space="0" w:color="auto"/>
        <w:bottom w:val="none" w:sz="0" w:space="0" w:color="auto"/>
        <w:right w:val="none" w:sz="0" w:space="0" w:color="auto"/>
      </w:divBdr>
    </w:div>
    <w:div w:id="607278022">
      <w:bodyDiv w:val="1"/>
      <w:marLeft w:val="0"/>
      <w:marRight w:val="0"/>
      <w:marTop w:val="0"/>
      <w:marBottom w:val="0"/>
      <w:divBdr>
        <w:top w:val="none" w:sz="0" w:space="0" w:color="auto"/>
        <w:left w:val="none" w:sz="0" w:space="0" w:color="auto"/>
        <w:bottom w:val="none" w:sz="0" w:space="0" w:color="auto"/>
        <w:right w:val="none" w:sz="0" w:space="0" w:color="auto"/>
      </w:divBdr>
    </w:div>
    <w:div w:id="771246407">
      <w:bodyDiv w:val="1"/>
      <w:marLeft w:val="0"/>
      <w:marRight w:val="0"/>
      <w:marTop w:val="0"/>
      <w:marBottom w:val="0"/>
      <w:divBdr>
        <w:top w:val="none" w:sz="0" w:space="0" w:color="auto"/>
        <w:left w:val="none" w:sz="0" w:space="0" w:color="auto"/>
        <w:bottom w:val="none" w:sz="0" w:space="0" w:color="auto"/>
        <w:right w:val="none" w:sz="0" w:space="0" w:color="auto"/>
      </w:divBdr>
      <w:divsChild>
        <w:div w:id="1273707577">
          <w:marLeft w:val="0"/>
          <w:marRight w:val="0"/>
          <w:marTop w:val="0"/>
          <w:marBottom w:val="0"/>
          <w:divBdr>
            <w:top w:val="none" w:sz="0" w:space="0" w:color="auto"/>
            <w:left w:val="none" w:sz="0" w:space="0" w:color="auto"/>
            <w:bottom w:val="none" w:sz="0" w:space="0" w:color="auto"/>
            <w:right w:val="none" w:sz="0" w:space="0" w:color="auto"/>
          </w:divBdr>
        </w:div>
        <w:div w:id="190806279">
          <w:marLeft w:val="0"/>
          <w:marRight w:val="0"/>
          <w:marTop w:val="0"/>
          <w:marBottom w:val="0"/>
          <w:divBdr>
            <w:top w:val="none" w:sz="0" w:space="0" w:color="auto"/>
            <w:left w:val="none" w:sz="0" w:space="0" w:color="auto"/>
            <w:bottom w:val="none" w:sz="0" w:space="0" w:color="auto"/>
            <w:right w:val="none" w:sz="0" w:space="0" w:color="auto"/>
          </w:divBdr>
          <w:divsChild>
            <w:div w:id="1738283539">
              <w:marLeft w:val="0"/>
              <w:marRight w:val="0"/>
              <w:marTop w:val="0"/>
              <w:marBottom w:val="0"/>
              <w:divBdr>
                <w:top w:val="none" w:sz="0" w:space="0" w:color="auto"/>
                <w:left w:val="none" w:sz="0" w:space="0" w:color="auto"/>
                <w:bottom w:val="none" w:sz="0" w:space="0" w:color="auto"/>
                <w:right w:val="none" w:sz="0" w:space="0" w:color="auto"/>
              </w:divBdr>
            </w:div>
            <w:div w:id="1751195365">
              <w:marLeft w:val="0"/>
              <w:marRight w:val="0"/>
              <w:marTop w:val="0"/>
              <w:marBottom w:val="0"/>
              <w:divBdr>
                <w:top w:val="none" w:sz="0" w:space="0" w:color="auto"/>
                <w:left w:val="none" w:sz="0" w:space="0" w:color="auto"/>
                <w:bottom w:val="none" w:sz="0" w:space="0" w:color="auto"/>
                <w:right w:val="none" w:sz="0" w:space="0" w:color="auto"/>
              </w:divBdr>
            </w:div>
            <w:div w:id="1294826367">
              <w:marLeft w:val="0"/>
              <w:marRight w:val="0"/>
              <w:marTop w:val="0"/>
              <w:marBottom w:val="0"/>
              <w:divBdr>
                <w:top w:val="none" w:sz="0" w:space="0" w:color="auto"/>
                <w:left w:val="none" w:sz="0" w:space="0" w:color="auto"/>
                <w:bottom w:val="none" w:sz="0" w:space="0" w:color="auto"/>
                <w:right w:val="none" w:sz="0" w:space="0" w:color="auto"/>
              </w:divBdr>
            </w:div>
            <w:div w:id="170369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42281">
      <w:bodyDiv w:val="1"/>
      <w:marLeft w:val="0"/>
      <w:marRight w:val="0"/>
      <w:marTop w:val="0"/>
      <w:marBottom w:val="0"/>
      <w:divBdr>
        <w:top w:val="none" w:sz="0" w:space="0" w:color="auto"/>
        <w:left w:val="none" w:sz="0" w:space="0" w:color="auto"/>
        <w:bottom w:val="none" w:sz="0" w:space="0" w:color="auto"/>
        <w:right w:val="none" w:sz="0" w:space="0" w:color="auto"/>
      </w:divBdr>
    </w:div>
    <w:div w:id="1395814898">
      <w:bodyDiv w:val="1"/>
      <w:marLeft w:val="0"/>
      <w:marRight w:val="0"/>
      <w:marTop w:val="0"/>
      <w:marBottom w:val="0"/>
      <w:divBdr>
        <w:top w:val="none" w:sz="0" w:space="0" w:color="auto"/>
        <w:left w:val="none" w:sz="0" w:space="0" w:color="auto"/>
        <w:bottom w:val="none" w:sz="0" w:space="0" w:color="auto"/>
        <w:right w:val="none" w:sz="0" w:space="0" w:color="auto"/>
      </w:divBdr>
    </w:div>
    <w:div w:id="1559243935">
      <w:bodyDiv w:val="1"/>
      <w:marLeft w:val="0"/>
      <w:marRight w:val="0"/>
      <w:marTop w:val="0"/>
      <w:marBottom w:val="0"/>
      <w:divBdr>
        <w:top w:val="none" w:sz="0" w:space="0" w:color="auto"/>
        <w:left w:val="none" w:sz="0" w:space="0" w:color="auto"/>
        <w:bottom w:val="none" w:sz="0" w:space="0" w:color="auto"/>
        <w:right w:val="none" w:sz="0" w:space="0" w:color="auto"/>
      </w:divBdr>
    </w:div>
    <w:div w:id="1573928105">
      <w:bodyDiv w:val="1"/>
      <w:marLeft w:val="0"/>
      <w:marRight w:val="0"/>
      <w:marTop w:val="0"/>
      <w:marBottom w:val="0"/>
      <w:divBdr>
        <w:top w:val="none" w:sz="0" w:space="0" w:color="auto"/>
        <w:left w:val="none" w:sz="0" w:space="0" w:color="auto"/>
        <w:bottom w:val="none" w:sz="0" w:space="0" w:color="auto"/>
        <w:right w:val="none" w:sz="0" w:space="0" w:color="auto"/>
      </w:divBdr>
    </w:div>
    <w:div w:id="178954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2000</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Hnatow</dc:creator>
  <cp:keywords/>
  <dc:description/>
  <cp:lastModifiedBy>John Hnatow</cp:lastModifiedBy>
  <cp:revision>2</cp:revision>
  <cp:lastPrinted>2020-03-06T19:35:00Z</cp:lastPrinted>
  <dcterms:created xsi:type="dcterms:W3CDTF">2020-05-23T23:43:00Z</dcterms:created>
  <dcterms:modified xsi:type="dcterms:W3CDTF">2020-05-23T23:43:00Z</dcterms:modified>
</cp:coreProperties>
</file>